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115F" w14:textId="0F0718F0" w:rsidR="00674F22" w:rsidRPr="00674F22" w:rsidRDefault="00674F22" w:rsidP="00A615C2">
      <w:pPr>
        <w:spacing w:after="0"/>
        <w:jc w:val="center"/>
        <w:rPr>
          <w:rFonts w:ascii="Arial" w:hAnsi="Arial" w:cs="Arial"/>
          <w:b/>
        </w:rPr>
      </w:pPr>
      <w:r w:rsidRPr="00674F22">
        <w:rPr>
          <w:rFonts w:ascii="Arial" w:hAnsi="Arial" w:cs="Arial"/>
          <w:b/>
        </w:rPr>
        <w:t>GODIŠNJE IZVJEŠĆE O PROVEDBI PROVEDBENOG PROGRAMA</w:t>
      </w:r>
    </w:p>
    <w:p w14:paraId="7A662A65" w14:textId="77777777" w:rsidR="00674F22" w:rsidRPr="00674F22" w:rsidRDefault="00674F22" w:rsidP="00A615C2">
      <w:pPr>
        <w:spacing w:after="0"/>
        <w:jc w:val="center"/>
        <w:rPr>
          <w:rFonts w:ascii="Arial" w:hAnsi="Arial" w:cs="Arial"/>
          <w:b/>
        </w:rPr>
      </w:pPr>
      <w:r w:rsidRPr="00674F22">
        <w:rPr>
          <w:rFonts w:ascii="Arial" w:hAnsi="Arial" w:cs="Arial"/>
          <w:b/>
        </w:rPr>
        <w:t xml:space="preserve"> OPĆINE RAKOVEC ZA RAZDOBLJE  2021. - 2025.</w:t>
      </w:r>
    </w:p>
    <w:p w14:paraId="3C75706F" w14:textId="206AE216" w:rsidR="00674F22" w:rsidRPr="00674F22" w:rsidRDefault="00674F22" w:rsidP="00674F22">
      <w:pPr>
        <w:jc w:val="center"/>
        <w:rPr>
          <w:rFonts w:ascii="Arial" w:hAnsi="Arial" w:cs="Arial"/>
        </w:rPr>
      </w:pPr>
      <w:r w:rsidRPr="00674F22">
        <w:rPr>
          <w:rFonts w:ascii="Arial" w:hAnsi="Arial" w:cs="Arial"/>
        </w:rPr>
        <w:t>(Izvještajno razdoblje 01.01.202</w:t>
      </w:r>
      <w:r w:rsidR="00027EF0">
        <w:rPr>
          <w:rFonts w:ascii="Arial" w:hAnsi="Arial" w:cs="Arial"/>
        </w:rPr>
        <w:t>4</w:t>
      </w:r>
      <w:r w:rsidRPr="00674F22">
        <w:rPr>
          <w:rFonts w:ascii="Arial" w:hAnsi="Arial" w:cs="Arial"/>
        </w:rPr>
        <w:t>. do 3</w:t>
      </w:r>
      <w:r w:rsidR="001B3F71">
        <w:rPr>
          <w:rFonts w:ascii="Arial" w:hAnsi="Arial" w:cs="Arial"/>
        </w:rPr>
        <w:t>1</w:t>
      </w:r>
      <w:r w:rsidRPr="00674F22">
        <w:rPr>
          <w:rFonts w:ascii="Arial" w:hAnsi="Arial" w:cs="Arial"/>
        </w:rPr>
        <w:t>.</w:t>
      </w:r>
      <w:r w:rsidR="001B3F71">
        <w:rPr>
          <w:rFonts w:ascii="Arial" w:hAnsi="Arial" w:cs="Arial"/>
        </w:rPr>
        <w:t>12</w:t>
      </w:r>
      <w:r w:rsidRPr="00674F22">
        <w:rPr>
          <w:rFonts w:ascii="Arial" w:hAnsi="Arial" w:cs="Arial"/>
        </w:rPr>
        <w:t>.202</w:t>
      </w:r>
      <w:r w:rsidR="00027EF0">
        <w:rPr>
          <w:rFonts w:ascii="Arial" w:hAnsi="Arial" w:cs="Arial"/>
        </w:rPr>
        <w:t>4</w:t>
      </w:r>
      <w:r w:rsidRPr="00674F22">
        <w:rPr>
          <w:rFonts w:ascii="Arial" w:hAnsi="Arial" w:cs="Arial"/>
        </w:rPr>
        <w:t>. godine)</w:t>
      </w:r>
    </w:p>
    <w:p w14:paraId="00672307" w14:textId="77777777" w:rsidR="00674F22" w:rsidRPr="00674F22" w:rsidRDefault="00674F22" w:rsidP="00674F22">
      <w:pPr>
        <w:jc w:val="center"/>
        <w:rPr>
          <w:rFonts w:ascii="Arial" w:hAnsi="Arial" w:cs="Arial"/>
        </w:rPr>
      </w:pPr>
    </w:p>
    <w:p w14:paraId="0FB768B6" w14:textId="77777777" w:rsidR="00674F22" w:rsidRDefault="00674F22" w:rsidP="00674F2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674F22">
        <w:rPr>
          <w:rFonts w:ascii="Arial" w:hAnsi="Arial" w:cs="Arial"/>
        </w:rPr>
        <w:t>PREGLED STANJA U UPRAVNOM PODRUČJU</w:t>
      </w:r>
    </w:p>
    <w:p w14:paraId="0A38C532" w14:textId="5FCC8E18" w:rsidR="00A615C2" w:rsidRDefault="004C759D" w:rsidP="00A615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615C2">
        <w:rPr>
          <w:rFonts w:ascii="Arial" w:hAnsi="Arial" w:cs="Arial"/>
        </w:rPr>
        <w:t xml:space="preserve"> izvješću iskazane su ostvarene vrijednosti pokazatelja rezultata koje se odnose na ključne točke ostvarenja mjera zadanih u okviru strateških ciljeva</w:t>
      </w:r>
      <w:r w:rsidR="00706C44">
        <w:rPr>
          <w:rFonts w:ascii="Arial" w:hAnsi="Arial" w:cs="Arial"/>
        </w:rPr>
        <w:t xml:space="preserve"> i mjera</w:t>
      </w:r>
      <w:r w:rsidR="00A615C2">
        <w:rPr>
          <w:rFonts w:ascii="Arial" w:hAnsi="Arial" w:cs="Arial"/>
        </w:rPr>
        <w:t xml:space="preserve"> navedenih u provedbenom programu.</w:t>
      </w:r>
    </w:p>
    <w:p w14:paraId="3EF1BE0D" w14:textId="77777777" w:rsidR="00671770" w:rsidRDefault="00706C44" w:rsidP="00A615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Provedbenim programom Općine Rakovec definirane su mjere i aktivnosti za praćenje provedbe strateškog planiranja. U okviru devet mjera je dvadeset aktivnosti kroz koje će se pratiti uspješnost </w:t>
      </w:r>
      <w:r w:rsidR="00671770">
        <w:rPr>
          <w:rFonts w:ascii="Arial" w:hAnsi="Arial" w:cs="Arial"/>
        </w:rPr>
        <w:t>strateškog planiranja te provedenih ciljeva i rezultata Provedbenog programa.</w:t>
      </w:r>
    </w:p>
    <w:p w14:paraId="5B14CF2B" w14:textId="45741DD6" w:rsidR="00706C44" w:rsidRPr="00A615C2" w:rsidRDefault="00671770" w:rsidP="00A615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Sve mjere iz provedbenog programa za izvještajno razdoblje su u statusu „u tijeku“</w:t>
      </w:r>
      <w:r w:rsidR="001810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te se nalaze u realizaciji programa ili je u pripremi dokumentacija za provođenje.</w:t>
      </w:r>
      <w:r w:rsidR="00706C44">
        <w:rPr>
          <w:rFonts w:ascii="Arial" w:hAnsi="Arial" w:cs="Arial"/>
        </w:rPr>
        <w:t xml:space="preserve"> </w:t>
      </w:r>
    </w:p>
    <w:p w14:paraId="485C9DDB" w14:textId="77777777" w:rsidR="00674F22" w:rsidRDefault="00674F22" w:rsidP="00674F2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IZVJEŠĆE O NAPRETKU U PROVEDBI MJERA</w:t>
      </w:r>
    </w:p>
    <w:p w14:paraId="2420B05A" w14:textId="2FC7C982" w:rsidR="001810FF" w:rsidRDefault="001810FF" w:rsidP="001810FF">
      <w:pPr>
        <w:rPr>
          <w:rFonts w:ascii="Arial" w:hAnsi="Arial" w:cs="Arial"/>
          <w:i/>
        </w:rPr>
      </w:pPr>
      <w:r w:rsidRPr="001810FF">
        <w:rPr>
          <w:rFonts w:ascii="Arial" w:hAnsi="Arial" w:cs="Arial"/>
          <w:i/>
        </w:rPr>
        <w:t>Mjera 1. Uređenje naselja i stanovanje</w:t>
      </w:r>
    </w:p>
    <w:p w14:paraId="1E8A40AB" w14:textId="57D392BD" w:rsidR="00F65B97" w:rsidRPr="004C759D" w:rsidRDefault="00F65B97" w:rsidP="004C759D">
      <w:pPr>
        <w:jc w:val="both"/>
        <w:rPr>
          <w:rFonts w:ascii="Arial" w:hAnsi="Arial" w:cs="Arial"/>
        </w:rPr>
      </w:pPr>
      <w:r w:rsidRPr="004C759D">
        <w:rPr>
          <w:rFonts w:ascii="Arial" w:hAnsi="Arial" w:cs="Arial"/>
        </w:rPr>
        <w:t xml:space="preserve">Ovom mjerom općina u svim selima stvara sadržaje za ugodno, prijateljsko i inspirativno okruženje za sve stanovnike, posebno za djecu, te u tom cilju uređuje društvene domove, javne prostore, </w:t>
      </w:r>
      <w:r w:rsidR="00C216F0" w:rsidRPr="004C759D">
        <w:rPr>
          <w:rFonts w:ascii="Arial" w:hAnsi="Arial" w:cs="Arial"/>
        </w:rPr>
        <w:t xml:space="preserve">dječje igrališta i </w:t>
      </w:r>
      <w:r w:rsidRPr="004C759D">
        <w:rPr>
          <w:rFonts w:ascii="Arial" w:hAnsi="Arial" w:cs="Arial"/>
        </w:rPr>
        <w:t>sakralna obilježja</w:t>
      </w:r>
      <w:r w:rsidR="00C216F0" w:rsidRPr="004C759D">
        <w:rPr>
          <w:rFonts w:ascii="Arial" w:hAnsi="Arial" w:cs="Arial"/>
        </w:rPr>
        <w:t xml:space="preserve">. U izvještajnom razdoblju </w:t>
      </w:r>
      <w:r w:rsidR="00F51261">
        <w:rPr>
          <w:rFonts w:ascii="Arial" w:hAnsi="Arial" w:cs="Arial"/>
        </w:rPr>
        <w:t>provedena je natječajna dokumentacija za sanaciju društvenog doma Baničevec i Brezani, s izvođačem radova je potpisan ugovor, te su radovi u tijeku.</w:t>
      </w:r>
    </w:p>
    <w:p w14:paraId="151A45B7" w14:textId="57C840FA" w:rsidR="001810FF" w:rsidRDefault="001810FF" w:rsidP="001810FF">
      <w:pPr>
        <w:rPr>
          <w:rFonts w:ascii="Arial" w:hAnsi="Arial" w:cs="Arial"/>
          <w:i/>
        </w:rPr>
      </w:pPr>
      <w:r w:rsidRPr="001810FF">
        <w:rPr>
          <w:rFonts w:ascii="Arial" w:hAnsi="Arial" w:cs="Arial"/>
          <w:i/>
        </w:rPr>
        <w:t>Mjera 2. Komunalno gospodarstvo</w:t>
      </w:r>
    </w:p>
    <w:p w14:paraId="68A16D02" w14:textId="2BB70FDB" w:rsidR="007D125D" w:rsidRPr="004C759D" w:rsidRDefault="00952B2F" w:rsidP="004C759D">
      <w:pPr>
        <w:jc w:val="both"/>
        <w:rPr>
          <w:rFonts w:ascii="Arial" w:hAnsi="Arial" w:cs="Arial"/>
        </w:rPr>
      </w:pPr>
      <w:r w:rsidRPr="004C759D">
        <w:rPr>
          <w:rFonts w:ascii="Arial" w:hAnsi="Arial" w:cs="Arial"/>
        </w:rPr>
        <w:t xml:space="preserve">Općina uređuje i gradi komunalnu infrastrukturu koja podiže životni standard stanovnika. U promatranom razdoblju </w:t>
      </w:r>
      <w:r w:rsidR="00F51261">
        <w:rPr>
          <w:rFonts w:ascii="Arial" w:hAnsi="Arial" w:cs="Arial"/>
        </w:rPr>
        <w:t xml:space="preserve">završena je </w:t>
      </w:r>
      <w:r w:rsidR="00DB2DF2">
        <w:rPr>
          <w:rFonts w:ascii="Arial" w:hAnsi="Arial" w:cs="Arial"/>
        </w:rPr>
        <w:t>izgradnj</w:t>
      </w:r>
      <w:r w:rsidR="00F51261">
        <w:rPr>
          <w:rFonts w:ascii="Arial" w:hAnsi="Arial" w:cs="Arial"/>
        </w:rPr>
        <w:t>a</w:t>
      </w:r>
      <w:r w:rsidR="00DB2DF2">
        <w:rPr>
          <w:rFonts w:ascii="Arial" w:hAnsi="Arial" w:cs="Arial"/>
        </w:rPr>
        <w:t xml:space="preserve"> </w:t>
      </w:r>
      <w:r w:rsidRPr="004C759D">
        <w:rPr>
          <w:rFonts w:ascii="Arial" w:hAnsi="Arial" w:cs="Arial"/>
        </w:rPr>
        <w:t>I</w:t>
      </w:r>
      <w:r w:rsidR="002429F7">
        <w:rPr>
          <w:rFonts w:ascii="Arial" w:hAnsi="Arial" w:cs="Arial"/>
        </w:rPr>
        <w:t>I</w:t>
      </w:r>
      <w:r w:rsidRPr="004C759D">
        <w:rPr>
          <w:rFonts w:ascii="Arial" w:hAnsi="Arial" w:cs="Arial"/>
        </w:rPr>
        <w:t>I</w:t>
      </w:r>
      <w:r w:rsidR="00F51261">
        <w:rPr>
          <w:rFonts w:ascii="Arial" w:hAnsi="Arial" w:cs="Arial"/>
        </w:rPr>
        <w:t>. i IV.</w:t>
      </w:r>
      <w:r w:rsidRPr="004C759D">
        <w:rPr>
          <w:rFonts w:ascii="Arial" w:hAnsi="Arial" w:cs="Arial"/>
        </w:rPr>
        <w:t xml:space="preserve"> dionic</w:t>
      </w:r>
      <w:r w:rsidR="00F51261">
        <w:rPr>
          <w:rFonts w:ascii="Arial" w:hAnsi="Arial" w:cs="Arial"/>
        </w:rPr>
        <w:t>e</w:t>
      </w:r>
      <w:r w:rsidRPr="004C759D">
        <w:rPr>
          <w:rFonts w:ascii="Arial" w:hAnsi="Arial" w:cs="Arial"/>
        </w:rPr>
        <w:t xml:space="preserve"> nogostupa u Rakovcu</w:t>
      </w:r>
      <w:r w:rsidR="00E24C6F" w:rsidRPr="004C759D">
        <w:rPr>
          <w:rFonts w:ascii="Arial" w:hAnsi="Arial" w:cs="Arial"/>
        </w:rPr>
        <w:t xml:space="preserve"> </w:t>
      </w:r>
      <w:r w:rsidRPr="004C759D">
        <w:rPr>
          <w:rFonts w:ascii="Arial" w:hAnsi="Arial" w:cs="Arial"/>
        </w:rPr>
        <w:t xml:space="preserve">kao dio projekta nogostupa od centra Rakovca do skretanja za </w:t>
      </w:r>
      <w:r w:rsidR="00F5152B">
        <w:rPr>
          <w:rFonts w:ascii="Arial" w:hAnsi="Arial" w:cs="Arial"/>
        </w:rPr>
        <w:t>Hruškovec ukupne duljine 1000 m, t</w:t>
      </w:r>
      <w:r w:rsidRPr="004C759D">
        <w:rPr>
          <w:rFonts w:ascii="Arial" w:hAnsi="Arial" w:cs="Arial"/>
        </w:rPr>
        <w:t xml:space="preserve">e je </w:t>
      </w:r>
      <w:r w:rsidR="00DB2DF2">
        <w:rPr>
          <w:rFonts w:ascii="Arial" w:hAnsi="Arial" w:cs="Arial"/>
        </w:rPr>
        <w:t xml:space="preserve">do sada </w:t>
      </w:r>
      <w:r w:rsidR="00E24C6F" w:rsidRPr="004C759D">
        <w:rPr>
          <w:rFonts w:ascii="Arial" w:hAnsi="Arial" w:cs="Arial"/>
        </w:rPr>
        <w:t xml:space="preserve">za isto </w:t>
      </w:r>
      <w:r w:rsidR="00F5152B">
        <w:rPr>
          <w:rFonts w:ascii="Arial" w:hAnsi="Arial" w:cs="Arial"/>
        </w:rPr>
        <w:t xml:space="preserve">isplaćeno </w:t>
      </w:r>
      <w:r w:rsidR="00F473D8">
        <w:rPr>
          <w:rFonts w:ascii="Arial" w:hAnsi="Arial" w:cs="Arial"/>
        </w:rPr>
        <w:t>143.659,62</w:t>
      </w:r>
      <w:r w:rsidR="002429F7">
        <w:rPr>
          <w:rFonts w:ascii="Arial" w:hAnsi="Arial" w:cs="Arial"/>
        </w:rPr>
        <w:t xml:space="preserve"> EUR</w:t>
      </w:r>
      <w:r w:rsidR="00F5152B">
        <w:rPr>
          <w:rFonts w:ascii="Arial" w:hAnsi="Arial" w:cs="Arial"/>
        </w:rPr>
        <w:t xml:space="preserve">. </w:t>
      </w:r>
      <w:r w:rsidR="00DB2DF2">
        <w:rPr>
          <w:rFonts w:ascii="Arial" w:hAnsi="Arial" w:cs="Arial"/>
        </w:rPr>
        <w:t xml:space="preserve">Također, održavane su nerazvrstane ceste za čiju namjenu su izdvojena sredstva u iznosu od </w:t>
      </w:r>
      <w:r w:rsidR="00F473D8">
        <w:rPr>
          <w:rFonts w:ascii="Arial" w:hAnsi="Arial" w:cs="Arial"/>
        </w:rPr>
        <w:t>77.695,68</w:t>
      </w:r>
      <w:r w:rsidR="00DB2DF2">
        <w:rPr>
          <w:rFonts w:ascii="Arial" w:hAnsi="Arial" w:cs="Arial"/>
        </w:rPr>
        <w:t xml:space="preserve"> EUR</w:t>
      </w:r>
      <w:r w:rsidR="008D5B4E">
        <w:rPr>
          <w:rFonts w:ascii="Arial" w:hAnsi="Arial" w:cs="Arial"/>
        </w:rPr>
        <w:t>.</w:t>
      </w:r>
    </w:p>
    <w:p w14:paraId="2BF128DE" w14:textId="4A98E210" w:rsidR="001810FF" w:rsidRDefault="001810FF" w:rsidP="001810FF">
      <w:pPr>
        <w:rPr>
          <w:rFonts w:ascii="Arial" w:hAnsi="Arial" w:cs="Arial"/>
          <w:i/>
        </w:rPr>
      </w:pPr>
      <w:r w:rsidRPr="001810FF">
        <w:rPr>
          <w:rFonts w:ascii="Arial" w:hAnsi="Arial" w:cs="Arial"/>
          <w:i/>
        </w:rPr>
        <w:t>Mjera 3. Odgoj i obrazovanje</w:t>
      </w:r>
    </w:p>
    <w:p w14:paraId="66256976" w14:textId="5504C182" w:rsidR="00880DA3" w:rsidRPr="00A61F4F" w:rsidRDefault="00880DA3" w:rsidP="00A61F4F">
      <w:pPr>
        <w:jc w:val="both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Općina puno ulaže u obrazovanje </w:t>
      </w:r>
      <w:r w:rsidR="00D30E16" w:rsidRPr="00A61F4F">
        <w:rPr>
          <w:rFonts w:ascii="Arial" w:hAnsi="Arial" w:cs="Arial"/>
        </w:rPr>
        <w:t>od uređenja i gradnje školskih objekata</w:t>
      </w:r>
      <w:r w:rsidR="00E304CB" w:rsidRPr="00A61F4F">
        <w:rPr>
          <w:rFonts w:ascii="Arial" w:hAnsi="Arial" w:cs="Arial"/>
        </w:rPr>
        <w:t xml:space="preserve">, te financiranja prijevoza srednjoškolaca, nabave radnih bilježnica i ostalog školskog pribora za osnovnoškolce, </w:t>
      </w:r>
      <w:r w:rsidR="009518B1" w:rsidRPr="00A61F4F">
        <w:rPr>
          <w:rFonts w:ascii="Arial" w:hAnsi="Arial" w:cs="Arial"/>
        </w:rPr>
        <w:t xml:space="preserve">sufinanciranje škole plivanja, </w:t>
      </w:r>
      <w:r w:rsidR="00E304CB" w:rsidRPr="00A61F4F">
        <w:rPr>
          <w:rFonts w:ascii="Arial" w:hAnsi="Arial" w:cs="Arial"/>
        </w:rPr>
        <w:t xml:space="preserve">te se mjere za obrazovanje provode </w:t>
      </w:r>
      <w:r w:rsidR="0008692D" w:rsidRPr="00A61F4F">
        <w:rPr>
          <w:rFonts w:ascii="Arial" w:hAnsi="Arial" w:cs="Arial"/>
        </w:rPr>
        <w:t xml:space="preserve">kontinuirano </w:t>
      </w:r>
      <w:r w:rsidR="00E304CB" w:rsidRPr="00A61F4F">
        <w:rPr>
          <w:rFonts w:ascii="Arial" w:hAnsi="Arial" w:cs="Arial"/>
        </w:rPr>
        <w:t xml:space="preserve">tokom cijele godine. </w:t>
      </w:r>
      <w:r w:rsidR="008D5B4E">
        <w:rPr>
          <w:rFonts w:ascii="Arial" w:hAnsi="Arial" w:cs="Arial"/>
        </w:rPr>
        <w:t>Također,</w:t>
      </w:r>
      <w:r w:rsidR="00E304CB" w:rsidRPr="00A61F4F">
        <w:rPr>
          <w:rFonts w:ascii="Arial" w:hAnsi="Arial" w:cs="Arial"/>
        </w:rPr>
        <w:t xml:space="preserve"> </w:t>
      </w:r>
      <w:r w:rsidR="008D5B4E">
        <w:rPr>
          <w:rFonts w:ascii="Arial" w:hAnsi="Arial" w:cs="Arial"/>
        </w:rPr>
        <w:t>isplaćena</w:t>
      </w:r>
      <w:r w:rsidR="00F473D8">
        <w:rPr>
          <w:rFonts w:ascii="Arial" w:hAnsi="Arial" w:cs="Arial"/>
        </w:rPr>
        <w:t xml:space="preserve"> je</w:t>
      </w:r>
      <w:r w:rsidR="008D5B4E">
        <w:rPr>
          <w:rFonts w:ascii="Arial" w:hAnsi="Arial" w:cs="Arial"/>
        </w:rPr>
        <w:t xml:space="preserve"> potpora srednjoškolcima za nabavu udžbenika i ostalog školskog materijala.</w:t>
      </w:r>
      <w:r w:rsidR="00B35B5A">
        <w:rPr>
          <w:rFonts w:ascii="Arial" w:hAnsi="Arial" w:cs="Arial"/>
        </w:rPr>
        <w:t xml:space="preserve"> U izvještajnom razdoblju za ovu svrhu utrošeno je </w:t>
      </w:r>
      <w:r w:rsidR="00F473D8">
        <w:rPr>
          <w:rFonts w:ascii="Arial" w:hAnsi="Arial" w:cs="Arial"/>
        </w:rPr>
        <w:t>107.832,35</w:t>
      </w:r>
      <w:r w:rsidR="00DB2DF2">
        <w:rPr>
          <w:rFonts w:ascii="Arial" w:hAnsi="Arial" w:cs="Arial"/>
        </w:rPr>
        <w:t xml:space="preserve"> EUR</w:t>
      </w:r>
      <w:r w:rsidR="00B35B5A">
        <w:rPr>
          <w:rFonts w:ascii="Arial" w:hAnsi="Arial" w:cs="Arial"/>
        </w:rPr>
        <w:t>.</w:t>
      </w:r>
    </w:p>
    <w:p w14:paraId="5DB986A4" w14:textId="6ECB1598" w:rsidR="001810FF" w:rsidRDefault="001810FF" w:rsidP="001810FF">
      <w:pPr>
        <w:rPr>
          <w:rFonts w:ascii="Arial" w:hAnsi="Arial" w:cs="Arial"/>
          <w:i/>
        </w:rPr>
      </w:pPr>
      <w:r w:rsidRPr="001810FF">
        <w:rPr>
          <w:rFonts w:ascii="Arial" w:hAnsi="Arial" w:cs="Arial"/>
          <w:i/>
        </w:rPr>
        <w:t>Mjera 4. Briga o djeci</w:t>
      </w:r>
    </w:p>
    <w:p w14:paraId="0008571E" w14:textId="008FDF35" w:rsidR="00CD082A" w:rsidRPr="00A61F4F" w:rsidRDefault="00CD082A" w:rsidP="00A61F4F">
      <w:pPr>
        <w:jc w:val="both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Briga o </w:t>
      </w:r>
      <w:r w:rsidR="00E20F18" w:rsidRPr="00A61F4F">
        <w:rPr>
          <w:rFonts w:ascii="Arial" w:hAnsi="Arial" w:cs="Arial"/>
        </w:rPr>
        <w:t>d</w:t>
      </w:r>
      <w:r w:rsidRPr="00A61F4F">
        <w:rPr>
          <w:rFonts w:ascii="Arial" w:hAnsi="Arial" w:cs="Arial"/>
        </w:rPr>
        <w:t xml:space="preserve">jeci </w:t>
      </w:r>
      <w:r w:rsidR="008670D3" w:rsidRPr="00A61F4F">
        <w:rPr>
          <w:rFonts w:ascii="Arial" w:hAnsi="Arial" w:cs="Arial"/>
        </w:rPr>
        <w:t xml:space="preserve">prioritet je općine Rakovec. Općina sufinancira boravak djece u dječjim vrtićima s </w:t>
      </w:r>
      <w:r w:rsidR="002429F7">
        <w:rPr>
          <w:rFonts w:ascii="Arial" w:hAnsi="Arial" w:cs="Arial"/>
        </w:rPr>
        <w:t>150,00 EUR</w:t>
      </w:r>
      <w:r w:rsidR="008670D3" w:rsidRPr="00A61F4F">
        <w:rPr>
          <w:rFonts w:ascii="Arial" w:hAnsi="Arial" w:cs="Arial"/>
        </w:rPr>
        <w:t xml:space="preserve"> po djetetu, te je za isto u </w:t>
      </w:r>
      <w:r w:rsidR="009658CC">
        <w:rPr>
          <w:rFonts w:ascii="Arial" w:hAnsi="Arial" w:cs="Arial"/>
        </w:rPr>
        <w:t>izvještajnom</w:t>
      </w:r>
      <w:r w:rsidR="008670D3" w:rsidRPr="00A61F4F">
        <w:rPr>
          <w:rFonts w:ascii="Arial" w:hAnsi="Arial" w:cs="Arial"/>
        </w:rPr>
        <w:t xml:space="preserve"> razdoblju </w:t>
      </w:r>
      <w:r w:rsidR="005D5B60" w:rsidRPr="00A61F4F">
        <w:rPr>
          <w:rFonts w:ascii="Arial" w:hAnsi="Arial" w:cs="Arial"/>
        </w:rPr>
        <w:t xml:space="preserve">isplaćeno za boravak </w:t>
      </w:r>
      <w:r w:rsidR="00DB2DF2">
        <w:rPr>
          <w:rFonts w:ascii="Arial" w:hAnsi="Arial" w:cs="Arial"/>
        </w:rPr>
        <w:t>1</w:t>
      </w:r>
      <w:r w:rsidR="00724099">
        <w:rPr>
          <w:rFonts w:ascii="Arial" w:hAnsi="Arial" w:cs="Arial"/>
        </w:rPr>
        <w:t>1</w:t>
      </w:r>
      <w:r w:rsidR="005D5B60" w:rsidRPr="00A61F4F">
        <w:rPr>
          <w:rFonts w:ascii="Arial" w:hAnsi="Arial" w:cs="Arial"/>
        </w:rPr>
        <w:t xml:space="preserve"> djece. Također</w:t>
      </w:r>
      <w:r w:rsidR="00274EE9">
        <w:rPr>
          <w:rFonts w:ascii="Arial" w:hAnsi="Arial" w:cs="Arial"/>
        </w:rPr>
        <w:t xml:space="preserve">, financira </w:t>
      </w:r>
      <w:r w:rsidR="00F7098D">
        <w:rPr>
          <w:rFonts w:ascii="Arial" w:hAnsi="Arial" w:cs="Arial"/>
        </w:rPr>
        <w:t>program predškole za djecu s područja općine Rakovec. Nadalje,</w:t>
      </w:r>
      <w:r w:rsidR="005D5B60" w:rsidRPr="00A61F4F">
        <w:rPr>
          <w:rFonts w:ascii="Arial" w:hAnsi="Arial" w:cs="Arial"/>
        </w:rPr>
        <w:t xml:space="preserve"> </w:t>
      </w:r>
      <w:r w:rsidR="00F473D8">
        <w:rPr>
          <w:rFonts w:ascii="Arial" w:hAnsi="Arial" w:cs="Arial"/>
        </w:rPr>
        <w:t>u tijeku su radovi na izgradnji dječjeg vrtića</w:t>
      </w:r>
      <w:r w:rsidR="004B5E8B" w:rsidRPr="00A61F4F">
        <w:rPr>
          <w:rFonts w:ascii="Arial" w:hAnsi="Arial" w:cs="Arial"/>
        </w:rPr>
        <w:t>. U</w:t>
      </w:r>
      <w:r w:rsidR="00F559F4" w:rsidRPr="00A61F4F">
        <w:rPr>
          <w:rFonts w:ascii="Arial" w:hAnsi="Arial" w:cs="Arial"/>
        </w:rPr>
        <w:t xml:space="preserve"> </w:t>
      </w:r>
      <w:r w:rsidR="009658CC">
        <w:rPr>
          <w:rFonts w:ascii="Arial" w:hAnsi="Arial" w:cs="Arial"/>
        </w:rPr>
        <w:t>izvještajnom</w:t>
      </w:r>
      <w:r w:rsidR="00F559F4" w:rsidRPr="00A61F4F">
        <w:rPr>
          <w:rFonts w:ascii="Arial" w:hAnsi="Arial" w:cs="Arial"/>
        </w:rPr>
        <w:t xml:space="preserve"> razdoblju</w:t>
      </w:r>
      <w:r w:rsidR="00D714DD" w:rsidRPr="00A61F4F">
        <w:rPr>
          <w:rFonts w:ascii="Arial" w:hAnsi="Arial" w:cs="Arial"/>
        </w:rPr>
        <w:t xml:space="preserve"> po ovoj mjeri utrošeno je </w:t>
      </w:r>
      <w:r w:rsidR="00F473D8">
        <w:rPr>
          <w:rFonts w:ascii="Arial" w:hAnsi="Arial" w:cs="Arial"/>
        </w:rPr>
        <w:t>432.558,42</w:t>
      </w:r>
      <w:r w:rsidR="002429F7">
        <w:rPr>
          <w:rFonts w:ascii="Arial" w:hAnsi="Arial" w:cs="Arial"/>
        </w:rPr>
        <w:t xml:space="preserve"> EUR</w:t>
      </w:r>
      <w:r w:rsidR="00D714DD" w:rsidRPr="00A61F4F">
        <w:rPr>
          <w:rFonts w:ascii="Arial" w:hAnsi="Arial" w:cs="Arial"/>
        </w:rPr>
        <w:t>.</w:t>
      </w:r>
    </w:p>
    <w:p w14:paraId="1267CADA" w14:textId="5EDC75E5" w:rsidR="00E2763B" w:rsidRDefault="00E2763B" w:rsidP="001810FF">
      <w:pPr>
        <w:rPr>
          <w:rFonts w:ascii="Arial" w:hAnsi="Arial" w:cs="Arial"/>
          <w:i/>
        </w:rPr>
      </w:pPr>
    </w:p>
    <w:p w14:paraId="1CBEC84C" w14:textId="77777777" w:rsidR="00F62679" w:rsidRDefault="00F62679" w:rsidP="001810FF">
      <w:pPr>
        <w:rPr>
          <w:rFonts w:ascii="Arial" w:hAnsi="Arial" w:cs="Arial"/>
          <w:i/>
        </w:rPr>
      </w:pPr>
    </w:p>
    <w:p w14:paraId="4AA3B0AD" w14:textId="77777777" w:rsidR="00724EB9" w:rsidRPr="001810FF" w:rsidRDefault="00724EB9" w:rsidP="001810FF">
      <w:pPr>
        <w:rPr>
          <w:rFonts w:ascii="Arial" w:hAnsi="Arial" w:cs="Arial"/>
          <w:i/>
        </w:rPr>
      </w:pPr>
    </w:p>
    <w:p w14:paraId="316F320C" w14:textId="45119747" w:rsidR="001810FF" w:rsidRDefault="001810FF" w:rsidP="001810FF">
      <w:pPr>
        <w:rPr>
          <w:rFonts w:ascii="Arial" w:hAnsi="Arial" w:cs="Arial"/>
          <w:i/>
        </w:rPr>
      </w:pPr>
      <w:r w:rsidRPr="001810FF">
        <w:rPr>
          <w:rFonts w:ascii="Arial" w:hAnsi="Arial" w:cs="Arial"/>
          <w:i/>
        </w:rPr>
        <w:lastRenderedPageBreak/>
        <w:t>Mjera 5. Socijalna skrb</w:t>
      </w:r>
    </w:p>
    <w:p w14:paraId="4EE5660B" w14:textId="7EDD134B" w:rsidR="00891E83" w:rsidRPr="00A61F4F" w:rsidRDefault="000F6654" w:rsidP="00A61F4F">
      <w:pPr>
        <w:jc w:val="both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Za socijalnu skrb općina permanentno osigurava </w:t>
      </w:r>
      <w:r w:rsidR="005B088D" w:rsidRPr="00A61F4F">
        <w:rPr>
          <w:rFonts w:ascii="Arial" w:hAnsi="Arial" w:cs="Arial"/>
        </w:rPr>
        <w:t>sredstva pomoći.</w:t>
      </w:r>
      <w:r w:rsidR="004902DE" w:rsidRPr="00A61F4F">
        <w:rPr>
          <w:rFonts w:ascii="Arial" w:hAnsi="Arial" w:cs="Arial"/>
        </w:rPr>
        <w:t xml:space="preserve"> </w:t>
      </w:r>
      <w:r w:rsidR="00B35B5A" w:rsidRPr="00A61F4F">
        <w:rPr>
          <w:rFonts w:ascii="Arial" w:hAnsi="Arial" w:cs="Arial"/>
        </w:rPr>
        <w:t xml:space="preserve">Općina isplaćuje jednokratnu novčanu pomoć za novorođenče u iznosu </w:t>
      </w:r>
      <w:r w:rsidR="002429F7">
        <w:rPr>
          <w:rFonts w:ascii="Arial" w:hAnsi="Arial" w:cs="Arial"/>
        </w:rPr>
        <w:t>530,00 EUR</w:t>
      </w:r>
      <w:r w:rsidR="00B35B5A" w:rsidRPr="00A61F4F">
        <w:rPr>
          <w:rFonts w:ascii="Arial" w:hAnsi="Arial" w:cs="Arial"/>
        </w:rPr>
        <w:t xml:space="preserve"> po djetetu, te je u </w:t>
      </w:r>
      <w:r w:rsidR="00B35B5A">
        <w:rPr>
          <w:rFonts w:ascii="Arial" w:hAnsi="Arial" w:cs="Arial"/>
        </w:rPr>
        <w:t>izvještajnom razdoblju isplatila ovu pom</w:t>
      </w:r>
      <w:r w:rsidR="00B35B5A" w:rsidRPr="00A61F4F">
        <w:rPr>
          <w:rFonts w:ascii="Arial" w:hAnsi="Arial" w:cs="Arial"/>
        </w:rPr>
        <w:t xml:space="preserve">oć za </w:t>
      </w:r>
      <w:r w:rsidR="00F473D8">
        <w:rPr>
          <w:rFonts w:ascii="Arial" w:hAnsi="Arial" w:cs="Arial"/>
        </w:rPr>
        <w:t>devetero</w:t>
      </w:r>
      <w:r w:rsidR="00B35B5A" w:rsidRPr="00A61F4F">
        <w:rPr>
          <w:rFonts w:ascii="Arial" w:hAnsi="Arial" w:cs="Arial"/>
        </w:rPr>
        <w:t xml:space="preserve"> novorođene djece. </w:t>
      </w:r>
      <w:r w:rsidR="00DB2DF2">
        <w:rPr>
          <w:rFonts w:ascii="Arial" w:hAnsi="Arial" w:cs="Arial"/>
        </w:rPr>
        <w:t xml:space="preserve">Također, isplaćivana su sredstva za jednokratnu novčanu pomoć socijalno-ugroženim osobama, te su isplaćivane božićnice umirovljenicima. </w:t>
      </w:r>
      <w:r w:rsidR="005B088D" w:rsidRPr="00A61F4F">
        <w:rPr>
          <w:rFonts w:ascii="Arial" w:hAnsi="Arial" w:cs="Arial"/>
        </w:rPr>
        <w:t xml:space="preserve">U </w:t>
      </w:r>
      <w:r w:rsidR="00B35B5A">
        <w:rPr>
          <w:rFonts w:ascii="Arial" w:hAnsi="Arial" w:cs="Arial"/>
        </w:rPr>
        <w:t>izvještajnom</w:t>
      </w:r>
      <w:r w:rsidR="005B088D" w:rsidRPr="00A61F4F">
        <w:rPr>
          <w:rFonts w:ascii="Arial" w:hAnsi="Arial" w:cs="Arial"/>
        </w:rPr>
        <w:t xml:space="preserve"> razdoblju općina je za ovu svrhu </w:t>
      </w:r>
      <w:r w:rsidR="00724EB9" w:rsidRPr="00A61F4F">
        <w:rPr>
          <w:rFonts w:ascii="Arial" w:hAnsi="Arial" w:cs="Arial"/>
        </w:rPr>
        <w:t>utroš</w:t>
      </w:r>
      <w:r w:rsidR="00B35B5A">
        <w:rPr>
          <w:rFonts w:ascii="Arial" w:hAnsi="Arial" w:cs="Arial"/>
        </w:rPr>
        <w:t xml:space="preserve">ila </w:t>
      </w:r>
      <w:r w:rsidR="00F473D8">
        <w:rPr>
          <w:rFonts w:ascii="Arial" w:hAnsi="Arial" w:cs="Arial"/>
        </w:rPr>
        <w:t>19.820,09</w:t>
      </w:r>
      <w:r w:rsidR="00724EB9" w:rsidRPr="00A61F4F">
        <w:rPr>
          <w:rFonts w:ascii="Arial" w:hAnsi="Arial" w:cs="Arial"/>
        </w:rPr>
        <w:t xml:space="preserve"> </w:t>
      </w:r>
      <w:r w:rsidR="002429F7">
        <w:rPr>
          <w:rFonts w:ascii="Arial" w:hAnsi="Arial" w:cs="Arial"/>
        </w:rPr>
        <w:t>EUR</w:t>
      </w:r>
      <w:r w:rsidR="00724EB9" w:rsidRPr="00A61F4F">
        <w:rPr>
          <w:rFonts w:ascii="Arial" w:hAnsi="Arial" w:cs="Arial"/>
        </w:rPr>
        <w:t>.</w:t>
      </w:r>
    </w:p>
    <w:p w14:paraId="11DFC27D" w14:textId="0C8D9F6A" w:rsidR="001810FF" w:rsidRDefault="001810FF" w:rsidP="001810FF">
      <w:pPr>
        <w:rPr>
          <w:rFonts w:ascii="Arial" w:hAnsi="Arial" w:cs="Arial"/>
          <w:i/>
        </w:rPr>
      </w:pPr>
      <w:r w:rsidRPr="001810FF">
        <w:rPr>
          <w:rFonts w:ascii="Arial" w:hAnsi="Arial" w:cs="Arial"/>
          <w:i/>
        </w:rPr>
        <w:t>Mjera 6. Kultura, tjelesna kultura i sport</w:t>
      </w:r>
    </w:p>
    <w:p w14:paraId="61310D36" w14:textId="048C3A25" w:rsidR="002904B7" w:rsidRPr="00A61F4F" w:rsidRDefault="00240564" w:rsidP="00A61F4F">
      <w:pPr>
        <w:jc w:val="both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Mjerama u kulturi i sportu općina osigurava i podupire kulturni život stanovnika, osigurava sredstva za </w:t>
      </w:r>
      <w:r w:rsidR="00A2533D" w:rsidRPr="00A61F4F">
        <w:rPr>
          <w:rFonts w:ascii="Arial" w:hAnsi="Arial" w:cs="Arial"/>
        </w:rPr>
        <w:t>održavanje i obnovu kulturnih i vjerskih objekat</w:t>
      </w:r>
      <w:r w:rsidR="00244427" w:rsidRPr="00A61F4F">
        <w:rPr>
          <w:rFonts w:ascii="Arial" w:hAnsi="Arial" w:cs="Arial"/>
        </w:rPr>
        <w:t>a</w:t>
      </w:r>
      <w:r w:rsidR="00AD6E65" w:rsidRPr="00A61F4F">
        <w:rPr>
          <w:rFonts w:ascii="Arial" w:hAnsi="Arial" w:cs="Arial"/>
        </w:rPr>
        <w:t xml:space="preserve"> </w:t>
      </w:r>
      <w:r w:rsidR="00244427" w:rsidRPr="00A61F4F">
        <w:rPr>
          <w:rFonts w:ascii="Arial" w:hAnsi="Arial" w:cs="Arial"/>
        </w:rPr>
        <w:t>i osigurava sredstva za udrug</w:t>
      </w:r>
      <w:r w:rsidR="002429F7">
        <w:rPr>
          <w:rFonts w:ascii="Arial" w:hAnsi="Arial" w:cs="Arial"/>
        </w:rPr>
        <w:t>e</w:t>
      </w:r>
      <w:r w:rsidR="00244427" w:rsidRPr="00A61F4F">
        <w:rPr>
          <w:rFonts w:ascii="Arial" w:hAnsi="Arial" w:cs="Arial"/>
        </w:rPr>
        <w:t>,</w:t>
      </w:r>
      <w:r w:rsidRPr="00A61F4F">
        <w:rPr>
          <w:rFonts w:ascii="Arial" w:hAnsi="Arial" w:cs="Arial"/>
        </w:rPr>
        <w:t xml:space="preserve"> te</w:t>
      </w:r>
      <w:r w:rsidR="00A2533D" w:rsidRPr="00A61F4F">
        <w:rPr>
          <w:rFonts w:ascii="Arial" w:hAnsi="Arial" w:cs="Arial"/>
        </w:rPr>
        <w:t xml:space="preserve"> podržava sport i sportska zbivanja u općini. U promatranom razdoblju za programe izdvojeno je </w:t>
      </w:r>
      <w:r w:rsidR="00F473D8">
        <w:rPr>
          <w:rFonts w:ascii="Arial" w:hAnsi="Arial" w:cs="Arial"/>
        </w:rPr>
        <w:t>53.787,26</w:t>
      </w:r>
      <w:r w:rsidR="002429F7">
        <w:rPr>
          <w:rFonts w:ascii="Arial" w:hAnsi="Arial" w:cs="Arial"/>
        </w:rPr>
        <w:t xml:space="preserve"> EUR</w:t>
      </w:r>
      <w:r w:rsidR="00B31202" w:rsidRPr="00A61F4F">
        <w:rPr>
          <w:rFonts w:ascii="Arial" w:hAnsi="Arial" w:cs="Arial"/>
        </w:rPr>
        <w:t>.</w:t>
      </w:r>
      <w:r w:rsidRPr="00A61F4F">
        <w:rPr>
          <w:rFonts w:ascii="Arial" w:hAnsi="Arial" w:cs="Arial"/>
        </w:rPr>
        <w:t xml:space="preserve"> </w:t>
      </w:r>
    </w:p>
    <w:p w14:paraId="5034FDDD" w14:textId="58E68730" w:rsidR="001810FF" w:rsidRDefault="001810FF" w:rsidP="001810F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Mjera 7. Protupožarna i civilna zaštita</w:t>
      </w:r>
    </w:p>
    <w:p w14:paraId="43327C58" w14:textId="7B0BE7A0" w:rsidR="00AD6E65" w:rsidRPr="00A61F4F" w:rsidRDefault="00EC6149" w:rsidP="00A61F4F">
      <w:pPr>
        <w:jc w:val="both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Za protupožarnu zaštitu u </w:t>
      </w:r>
      <w:r w:rsidR="00F7098D">
        <w:rPr>
          <w:rFonts w:ascii="Arial" w:hAnsi="Arial" w:cs="Arial"/>
        </w:rPr>
        <w:t>izvještajnom</w:t>
      </w:r>
      <w:r w:rsidRPr="00A61F4F">
        <w:rPr>
          <w:rFonts w:ascii="Arial" w:hAnsi="Arial" w:cs="Arial"/>
        </w:rPr>
        <w:t xml:space="preserve"> razdoblju izdvojeno je </w:t>
      </w:r>
      <w:r w:rsidR="00F473D8">
        <w:rPr>
          <w:rFonts w:ascii="Arial" w:hAnsi="Arial" w:cs="Arial"/>
        </w:rPr>
        <w:t>17.500,00</w:t>
      </w:r>
      <w:r w:rsidR="002429F7">
        <w:rPr>
          <w:rFonts w:ascii="Arial" w:hAnsi="Arial" w:cs="Arial"/>
        </w:rPr>
        <w:t xml:space="preserve"> EUR</w:t>
      </w:r>
      <w:r w:rsidR="007D3E59" w:rsidRPr="00A61F4F">
        <w:rPr>
          <w:rFonts w:ascii="Arial" w:hAnsi="Arial" w:cs="Arial"/>
        </w:rPr>
        <w:t xml:space="preserve"> </w:t>
      </w:r>
      <w:r w:rsidRPr="00A61F4F">
        <w:rPr>
          <w:rFonts w:ascii="Arial" w:hAnsi="Arial" w:cs="Arial"/>
        </w:rPr>
        <w:t>za redovne aktivnosti DVD – a Rakovec</w:t>
      </w:r>
      <w:r w:rsidR="00C44751" w:rsidRPr="00A61F4F">
        <w:rPr>
          <w:rFonts w:ascii="Arial" w:hAnsi="Arial" w:cs="Arial"/>
        </w:rPr>
        <w:t>.</w:t>
      </w:r>
      <w:r w:rsidRPr="00A61F4F">
        <w:rPr>
          <w:rFonts w:ascii="Arial" w:hAnsi="Arial" w:cs="Arial"/>
        </w:rPr>
        <w:t xml:space="preserve"> </w:t>
      </w:r>
      <w:r w:rsidR="00F473D8">
        <w:rPr>
          <w:rFonts w:ascii="Arial" w:hAnsi="Arial" w:cs="Arial"/>
        </w:rPr>
        <w:t xml:space="preserve">Nabavljeno je </w:t>
      </w:r>
      <w:r w:rsidRPr="00A61F4F">
        <w:rPr>
          <w:rFonts w:ascii="Arial" w:hAnsi="Arial" w:cs="Arial"/>
        </w:rPr>
        <w:t>novo vatrogasnog navalnog vozil</w:t>
      </w:r>
      <w:r w:rsidR="00F473D8">
        <w:rPr>
          <w:rFonts w:ascii="Arial" w:hAnsi="Arial" w:cs="Arial"/>
        </w:rPr>
        <w:t>o,</w:t>
      </w:r>
      <w:r w:rsidRPr="00A61F4F">
        <w:rPr>
          <w:rFonts w:ascii="Arial" w:hAnsi="Arial" w:cs="Arial"/>
        </w:rPr>
        <w:t xml:space="preserve"> a za tu aktivn</w:t>
      </w:r>
      <w:r w:rsidR="00580462" w:rsidRPr="00A61F4F">
        <w:rPr>
          <w:rFonts w:ascii="Arial" w:hAnsi="Arial" w:cs="Arial"/>
        </w:rPr>
        <w:t>o</w:t>
      </w:r>
      <w:r w:rsidRPr="00A61F4F">
        <w:rPr>
          <w:rFonts w:ascii="Arial" w:hAnsi="Arial" w:cs="Arial"/>
        </w:rPr>
        <w:t xml:space="preserve">st </w:t>
      </w:r>
      <w:r w:rsidR="00F473D8">
        <w:rPr>
          <w:rFonts w:ascii="Arial" w:hAnsi="Arial" w:cs="Arial"/>
        </w:rPr>
        <w:t>izdvojena su sredstva u iznosi od 45.000,00 EUR</w:t>
      </w:r>
      <w:r w:rsidRPr="00A61F4F">
        <w:rPr>
          <w:rFonts w:ascii="Arial" w:hAnsi="Arial" w:cs="Arial"/>
        </w:rPr>
        <w:t>.</w:t>
      </w:r>
      <w:r w:rsidR="00F473D8">
        <w:rPr>
          <w:rFonts w:ascii="Arial" w:hAnsi="Arial" w:cs="Arial"/>
        </w:rPr>
        <w:t xml:space="preserve"> Također, nabavljena je nova vatrogasna oprema za koju je izdvojen iznos od </w:t>
      </w:r>
      <w:r w:rsidR="00027EF0">
        <w:rPr>
          <w:rFonts w:ascii="Arial" w:hAnsi="Arial" w:cs="Arial"/>
        </w:rPr>
        <w:t>3.642,50 EUR.</w:t>
      </w:r>
      <w:r w:rsidR="00F473D8">
        <w:rPr>
          <w:rFonts w:ascii="Arial" w:hAnsi="Arial" w:cs="Arial"/>
        </w:rPr>
        <w:t xml:space="preserve"> </w:t>
      </w:r>
      <w:r w:rsidRPr="00A61F4F">
        <w:rPr>
          <w:rFonts w:ascii="Arial" w:hAnsi="Arial" w:cs="Arial"/>
        </w:rPr>
        <w:t xml:space="preserve"> </w:t>
      </w:r>
      <w:r w:rsidR="00ED6D78" w:rsidRPr="00A61F4F">
        <w:rPr>
          <w:rFonts w:ascii="Arial" w:hAnsi="Arial" w:cs="Arial"/>
        </w:rPr>
        <w:t xml:space="preserve">Za civilnu zaštitu </w:t>
      </w:r>
      <w:r w:rsidR="00F7098D">
        <w:rPr>
          <w:rFonts w:ascii="Arial" w:hAnsi="Arial" w:cs="Arial"/>
        </w:rPr>
        <w:t>isplaćena</w:t>
      </w:r>
      <w:r w:rsidR="0061063A" w:rsidRPr="00A61F4F">
        <w:rPr>
          <w:rFonts w:ascii="Arial" w:hAnsi="Arial" w:cs="Arial"/>
        </w:rPr>
        <w:t xml:space="preserve"> su sredstva </w:t>
      </w:r>
      <w:r w:rsidR="00F7098D">
        <w:rPr>
          <w:rFonts w:ascii="Arial" w:hAnsi="Arial" w:cs="Arial"/>
        </w:rPr>
        <w:t xml:space="preserve">u iznosu od </w:t>
      </w:r>
      <w:r w:rsidR="00027EF0">
        <w:rPr>
          <w:rFonts w:ascii="Arial" w:hAnsi="Arial" w:cs="Arial"/>
        </w:rPr>
        <w:t>230</w:t>
      </w:r>
      <w:r w:rsidR="00DB2DF2">
        <w:rPr>
          <w:rFonts w:ascii="Arial" w:hAnsi="Arial" w:cs="Arial"/>
        </w:rPr>
        <w:t>,00</w:t>
      </w:r>
      <w:r w:rsidR="002429F7">
        <w:rPr>
          <w:rFonts w:ascii="Arial" w:hAnsi="Arial" w:cs="Arial"/>
        </w:rPr>
        <w:t xml:space="preserve"> EUR</w:t>
      </w:r>
      <w:r w:rsidR="0061063A" w:rsidRPr="00A61F4F">
        <w:rPr>
          <w:rFonts w:ascii="Arial" w:hAnsi="Arial" w:cs="Arial"/>
        </w:rPr>
        <w:t>.</w:t>
      </w:r>
    </w:p>
    <w:p w14:paraId="1BFBF9EE" w14:textId="1DC8B616" w:rsidR="001810FF" w:rsidRDefault="001810FF" w:rsidP="001810F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Mjera 8. Gospodarski razvoj</w:t>
      </w:r>
    </w:p>
    <w:p w14:paraId="06170BF5" w14:textId="380B9B80" w:rsidR="00C44751" w:rsidRPr="00A61F4F" w:rsidRDefault="00E27611" w:rsidP="00A61F4F">
      <w:pPr>
        <w:jc w:val="both"/>
        <w:rPr>
          <w:rFonts w:ascii="Arial" w:hAnsi="Arial" w:cs="Arial"/>
        </w:rPr>
      </w:pPr>
      <w:r w:rsidRPr="00A61F4F">
        <w:rPr>
          <w:rFonts w:ascii="Arial" w:hAnsi="Arial" w:cs="Arial"/>
        </w:rPr>
        <w:t>Gradnjom i održavanjem komunalne infrastrukture</w:t>
      </w:r>
      <w:r w:rsidR="005E141A" w:rsidRPr="00A61F4F">
        <w:rPr>
          <w:rFonts w:ascii="Arial" w:hAnsi="Arial" w:cs="Arial"/>
        </w:rPr>
        <w:t xml:space="preserve"> na području općine, niska stopa prireza i komunalnog doprinosa,  te ulaganja u poduzetničkoj zoni Mlaka, mjere su za razvoj gospodarstva i poljoprivrede kao grane gospodarstva</w:t>
      </w:r>
      <w:r w:rsidR="00D61F66" w:rsidRPr="00A61F4F">
        <w:rPr>
          <w:rFonts w:ascii="Arial" w:hAnsi="Arial" w:cs="Arial"/>
        </w:rPr>
        <w:t>.</w:t>
      </w:r>
      <w:r w:rsidR="007D3E59" w:rsidRPr="00A61F4F">
        <w:rPr>
          <w:rFonts w:ascii="Arial" w:hAnsi="Arial" w:cs="Arial"/>
        </w:rPr>
        <w:t xml:space="preserve"> Za ovu mjeru </w:t>
      </w:r>
      <w:r w:rsidR="00481E18">
        <w:rPr>
          <w:rFonts w:ascii="Arial" w:hAnsi="Arial" w:cs="Arial"/>
        </w:rPr>
        <w:t xml:space="preserve">izrađen je </w:t>
      </w:r>
      <w:r w:rsidR="007D3E59" w:rsidRPr="00A61F4F">
        <w:rPr>
          <w:rFonts w:ascii="Arial" w:hAnsi="Arial" w:cs="Arial"/>
        </w:rPr>
        <w:t>Plan razvoja općine.</w:t>
      </w:r>
    </w:p>
    <w:p w14:paraId="2CAFCF7E" w14:textId="6D31A83D" w:rsidR="001810FF" w:rsidRDefault="001810FF" w:rsidP="001810F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Mjera 9. Lokalna uprava i administracija</w:t>
      </w:r>
    </w:p>
    <w:p w14:paraId="251014D6" w14:textId="299292FB" w:rsidR="00F30859" w:rsidRPr="00A61F4F" w:rsidRDefault="00F30859" w:rsidP="00A61F4F">
      <w:pPr>
        <w:jc w:val="both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Po ovoj mjeri </w:t>
      </w:r>
      <w:r w:rsidR="002F6DA1">
        <w:rPr>
          <w:rFonts w:ascii="Arial" w:hAnsi="Arial" w:cs="Arial"/>
        </w:rPr>
        <w:t>dio imovinsko pravnih odnosa je riješen, dok je dio</w:t>
      </w:r>
      <w:r w:rsidR="002F6DA1" w:rsidRPr="00A61F4F">
        <w:rPr>
          <w:rFonts w:ascii="Arial" w:hAnsi="Arial" w:cs="Arial"/>
        </w:rPr>
        <w:t xml:space="preserve"> </w:t>
      </w:r>
      <w:r w:rsidR="00455408" w:rsidRPr="00A61F4F">
        <w:rPr>
          <w:rFonts w:ascii="Arial" w:hAnsi="Arial" w:cs="Arial"/>
        </w:rPr>
        <w:t>imovinsko pravnih odnosa</w:t>
      </w:r>
      <w:r w:rsidR="002F6DA1">
        <w:rPr>
          <w:rFonts w:ascii="Arial" w:hAnsi="Arial" w:cs="Arial"/>
        </w:rPr>
        <w:t xml:space="preserve"> u postupku rješavanja</w:t>
      </w:r>
      <w:r w:rsidR="00455408" w:rsidRPr="00A61F4F">
        <w:rPr>
          <w:rFonts w:ascii="Arial" w:hAnsi="Arial" w:cs="Arial"/>
        </w:rPr>
        <w:t>.</w:t>
      </w:r>
      <w:r w:rsidR="00016FC2" w:rsidRPr="00A61F4F">
        <w:rPr>
          <w:rFonts w:ascii="Arial" w:hAnsi="Arial" w:cs="Arial"/>
        </w:rPr>
        <w:t xml:space="preserve"> Također</w:t>
      </w:r>
      <w:r w:rsidR="00F7098D">
        <w:rPr>
          <w:rFonts w:ascii="Arial" w:hAnsi="Arial" w:cs="Arial"/>
        </w:rPr>
        <w:t>,</w:t>
      </w:r>
      <w:r w:rsidR="00016FC2" w:rsidRPr="00A61F4F">
        <w:rPr>
          <w:rFonts w:ascii="Arial" w:hAnsi="Arial" w:cs="Arial"/>
        </w:rPr>
        <w:t xml:space="preserve"> općina je isplatila donaciju </w:t>
      </w:r>
      <w:r w:rsidR="001D1CF3">
        <w:rPr>
          <w:rFonts w:ascii="Arial" w:hAnsi="Arial" w:cs="Arial"/>
        </w:rPr>
        <w:t>Župi Sv. Jurja Rakovec</w:t>
      </w:r>
      <w:r w:rsidR="00F7098D">
        <w:rPr>
          <w:rFonts w:ascii="Arial" w:hAnsi="Arial" w:cs="Arial"/>
        </w:rPr>
        <w:t>, te donacij</w:t>
      </w:r>
      <w:r w:rsidR="006548F9">
        <w:rPr>
          <w:rFonts w:ascii="Arial" w:hAnsi="Arial" w:cs="Arial"/>
        </w:rPr>
        <w:t>e</w:t>
      </w:r>
      <w:r w:rsidR="00F7098D">
        <w:rPr>
          <w:rFonts w:ascii="Arial" w:hAnsi="Arial" w:cs="Arial"/>
        </w:rPr>
        <w:t xml:space="preserve"> Udruzi žena Baničevec</w:t>
      </w:r>
      <w:r w:rsidR="006548F9">
        <w:rPr>
          <w:rFonts w:ascii="Arial" w:hAnsi="Arial" w:cs="Arial"/>
        </w:rPr>
        <w:t>, Lovačkom društvu Šljuka.</w:t>
      </w:r>
      <w:r w:rsidR="00F6596E" w:rsidRPr="00A61F4F">
        <w:rPr>
          <w:rFonts w:ascii="Arial" w:hAnsi="Arial" w:cs="Arial"/>
        </w:rPr>
        <w:t xml:space="preserve"> U tijeku </w:t>
      </w:r>
      <w:r w:rsidR="00F7098D">
        <w:rPr>
          <w:rFonts w:ascii="Arial" w:hAnsi="Arial" w:cs="Arial"/>
        </w:rPr>
        <w:t>je priprema podataka i dokumentacije za rješavanje imovinsko pravnih odnosa</w:t>
      </w:r>
      <w:r w:rsidR="00BD4F17">
        <w:rPr>
          <w:rFonts w:ascii="Arial" w:hAnsi="Arial" w:cs="Arial"/>
        </w:rPr>
        <w:t xml:space="preserve">. </w:t>
      </w:r>
    </w:p>
    <w:p w14:paraId="7B055456" w14:textId="0727ABD8" w:rsidR="00674F22" w:rsidRPr="00A61F4F" w:rsidRDefault="00674F22" w:rsidP="00A61F4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A61F4F">
        <w:rPr>
          <w:rFonts w:ascii="Arial" w:hAnsi="Arial" w:cs="Arial"/>
          <w:iCs/>
        </w:rPr>
        <w:t>DOPRINOS OSTVARENJU CILJEVA JAVNIH POLITIKA</w:t>
      </w:r>
    </w:p>
    <w:p w14:paraId="52F95955" w14:textId="02805FE8" w:rsidR="0072232C" w:rsidRPr="00A61F4F" w:rsidRDefault="0072232C" w:rsidP="00A61F4F">
      <w:pPr>
        <w:jc w:val="both"/>
        <w:rPr>
          <w:rFonts w:ascii="Arial" w:hAnsi="Arial" w:cs="Arial"/>
          <w:iCs/>
        </w:rPr>
      </w:pPr>
      <w:r w:rsidRPr="00A61F4F">
        <w:rPr>
          <w:rFonts w:ascii="Arial" w:hAnsi="Arial" w:cs="Arial"/>
          <w:iCs/>
        </w:rPr>
        <w:t>Osigurali smo provedbu socijalnih usluga kroz</w:t>
      </w:r>
      <w:r w:rsidR="00CC1AA0" w:rsidRPr="00A61F4F">
        <w:rPr>
          <w:rFonts w:ascii="Arial" w:hAnsi="Arial" w:cs="Arial"/>
          <w:iCs/>
        </w:rPr>
        <w:t xml:space="preserve"> odluke za njihovo ostvarenje, a kroz</w:t>
      </w:r>
      <w:r w:rsidRPr="00A61F4F">
        <w:rPr>
          <w:rFonts w:ascii="Arial" w:hAnsi="Arial" w:cs="Arial"/>
          <w:iCs/>
        </w:rPr>
        <w:t xml:space="preserve"> pomoći za rođenje djeteta</w:t>
      </w:r>
      <w:r w:rsidR="00055E9A" w:rsidRPr="00A61F4F">
        <w:rPr>
          <w:rFonts w:ascii="Arial" w:hAnsi="Arial" w:cs="Arial"/>
          <w:iCs/>
        </w:rPr>
        <w:t>, sufinanciranje dječjeg vrtića, financiranje male škole, sufinanciranje škole plivanja, zatim kroz nabavu radnih bilježnica i ostalog školskog pribora</w:t>
      </w:r>
      <w:r w:rsidRPr="00A61F4F">
        <w:rPr>
          <w:rFonts w:ascii="Arial" w:hAnsi="Arial" w:cs="Arial"/>
          <w:iCs/>
        </w:rPr>
        <w:t xml:space="preserve"> </w:t>
      </w:r>
      <w:r w:rsidR="007D7EBC" w:rsidRPr="00A61F4F">
        <w:rPr>
          <w:rFonts w:ascii="Arial" w:hAnsi="Arial" w:cs="Arial"/>
          <w:iCs/>
        </w:rPr>
        <w:t>za sve osnovnoškolce</w:t>
      </w:r>
      <w:r w:rsidR="002A4C6F" w:rsidRPr="00A61F4F">
        <w:rPr>
          <w:rFonts w:ascii="Arial" w:hAnsi="Arial" w:cs="Arial"/>
          <w:iCs/>
        </w:rPr>
        <w:t xml:space="preserve">, sufinanciranje prijevoza srednjoškolaca. </w:t>
      </w:r>
      <w:r w:rsidRPr="00A61F4F">
        <w:rPr>
          <w:rFonts w:ascii="Arial" w:hAnsi="Arial" w:cs="Arial"/>
          <w:iCs/>
        </w:rPr>
        <w:t>Osigurali smo redovan rad sustava za zaštitu i spašavanje</w:t>
      </w:r>
      <w:r w:rsidR="006D2D4E" w:rsidRPr="00A61F4F">
        <w:rPr>
          <w:rFonts w:ascii="Arial" w:hAnsi="Arial" w:cs="Arial"/>
          <w:iCs/>
        </w:rPr>
        <w:t xml:space="preserve"> i zaštitu od požara.</w:t>
      </w:r>
      <w:r w:rsidRPr="00A61F4F">
        <w:rPr>
          <w:rFonts w:ascii="Arial" w:hAnsi="Arial" w:cs="Arial"/>
          <w:iCs/>
        </w:rPr>
        <w:t xml:space="preserve"> </w:t>
      </w:r>
      <w:r w:rsidR="00F10B0C" w:rsidRPr="00A61F4F">
        <w:rPr>
          <w:rFonts w:ascii="Arial" w:hAnsi="Arial" w:cs="Arial"/>
          <w:iCs/>
        </w:rPr>
        <w:t xml:space="preserve">Općina osigurava božićnice za sve umirovljenike s područja općine. </w:t>
      </w:r>
      <w:r w:rsidRPr="00A61F4F">
        <w:rPr>
          <w:rFonts w:ascii="Arial" w:hAnsi="Arial" w:cs="Arial"/>
          <w:iCs/>
        </w:rPr>
        <w:t>Brinemo o redovnom radu udruga,</w:t>
      </w:r>
      <w:r w:rsidR="00F10B0C" w:rsidRPr="00A61F4F">
        <w:rPr>
          <w:rFonts w:ascii="Arial" w:hAnsi="Arial" w:cs="Arial"/>
          <w:iCs/>
        </w:rPr>
        <w:t xml:space="preserve"> zaštiti kulturnih i sakralnih obilježja</w:t>
      </w:r>
      <w:r w:rsidR="0006545D" w:rsidRPr="00A61F4F">
        <w:rPr>
          <w:rFonts w:ascii="Arial" w:hAnsi="Arial" w:cs="Arial"/>
          <w:iCs/>
        </w:rPr>
        <w:t xml:space="preserve">. </w:t>
      </w:r>
      <w:r w:rsidRPr="00A61F4F">
        <w:rPr>
          <w:rFonts w:ascii="Arial" w:hAnsi="Arial" w:cs="Arial"/>
          <w:iCs/>
        </w:rPr>
        <w:t xml:space="preserve"> </w:t>
      </w:r>
    </w:p>
    <w:p w14:paraId="42E4E93F" w14:textId="7EA67F0A" w:rsidR="0072232C" w:rsidRPr="00A61F4F" w:rsidRDefault="0072232C" w:rsidP="00A61F4F">
      <w:pPr>
        <w:jc w:val="both"/>
        <w:rPr>
          <w:rFonts w:ascii="Arial" w:hAnsi="Arial" w:cs="Arial"/>
          <w:iCs/>
        </w:rPr>
      </w:pPr>
      <w:r w:rsidRPr="00A61F4F">
        <w:rPr>
          <w:rFonts w:ascii="Arial" w:hAnsi="Arial" w:cs="Arial"/>
          <w:iCs/>
        </w:rPr>
        <w:t xml:space="preserve">Od važnijih provedbenih mjera </w:t>
      </w:r>
      <w:r w:rsidR="003415E5">
        <w:rPr>
          <w:rFonts w:ascii="Arial" w:hAnsi="Arial" w:cs="Arial"/>
          <w:iCs/>
        </w:rPr>
        <w:t xml:space="preserve">u </w:t>
      </w:r>
      <w:r w:rsidR="00200ED0">
        <w:rPr>
          <w:rFonts w:ascii="Arial" w:hAnsi="Arial" w:cs="Arial"/>
          <w:iCs/>
        </w:rPr>
        <w:t>tijeku je natječaj za sanaciju asfalta nerazvrstane ceste u ulici Rakovec</w:t>
      </w:r>
      <w:r w:rsidRPr="00A61F4F">
        <w:rPr>
          <w:rFonts w:ascii="Arial" w:hAnsi="Arial" w:cs="Arial"/>
          <w:iCs/>
        </w:rPr>
        <w:t xml:space="preserve">. U tijeku je </w:t>
      </w:r>
      <w:r w:rsidR="00200ED0">
        <w:rPr>
          <w:rFonts w:ascii="Arial" w:hAnsi="Arial" w:cs="Arial"/>
          <w:iCs/>
        </w:rPr>
        <w:t xml:space="preserve">su radovi na </w:t>
      </w:r>
      <w:r w:rsidRPr="00A61F4F">
        <w:rPr>
          <w:rFonts w:ascii="Arial" w:hAnsi="Arial" w:cs="Arial"/>
          <w:iCs/>
        </w:rPr>
        <w:t>izgradnj</w:t>
      </w:r>
      <w:r w:rsidR="00200ED0">
        <w:rPr>
          <w:rFonts w:ascii="Arial" w:hAnsi="Arial" w:cs="Arial"/>
          <w:iCs/>
        </w:rPr>
        <w:t>i</w:t>
      </w:r>
      <w:r w:rsidRPr="00A61F4F">
        <w:rPr>
          <w:rFonts w:ascii="Arial" w:hAnsi="Arial" w:cs="Arial"/>
          <w:iCs/>
        </w:rPr>
        <w:t xml:space="preserve"> dječjeg vrtića </w:t>
      </w:r>
      <w:r w:rsidR="00CC7B47">
        <w:rPr>
          <w:rFonts w:ascii="Arial" w:hAnsi="Arial" w:cs="Arial"/>
          <w:iCs/>
        </w:rPr>
        <w:t>u Rakovcu</w:t>
      </w:r>
      <w:r w:rsidR="00200ED0">
        <w:rPr>
          <w:rFonts w:ascii="Arial" w:hAnsi="Arial" w:cs="Arial"/>
          <w:iCs/>
        </w:rPr>
        <w:t>, te radovi na sanaciji društvenih domova u Baničevcu i Brezanima.</w:t>
      </w:r>
    </w:p>
    <w:p w14:paraId="62D4E7C8" w14:textId="796DDC87" w:rsidR="0072232C" w:rsidRPr="00A61F4F" w:rsidRDefault="0072232C" w:rsidP="00A61F4F">
      <w:pPr>
        <w:jc w:val="both"/>
        <w:rPr>
          <w:rFonts w:ascii="Arial" w:hAnsi="Arial" w:cs="Arial"/>
          <w:iCs/>
        </w:rPr>
      </w:pPr>
      <w:r w:rsidRPr="00A61F4F">
        <w:rPr>
          <w:rFonts w:ascii="Arial" w:hAnsi="Arial" w:cs="Arial"/>
          <w:iCs/>
        </w:rPr>
        <w:t>Zaključno sve se mjere kontinuirano provode unatoč ekonomsk</w:t>
      </w:r>
      <w:r w:rsidR="00B34B12" w:rsidRPr="00A61F4F">
        <w:rPr>
          <w:rFonts w:ascii="Arial" w:hAnsi="Arial" w:cs="Arial"/>
          <w:iCs/>
        </w:rPr>
        <w:t>im</w:t>
      </w:r>
      <w:r w:rsidRPr="00A61F4F">
        <w:rPr>
          <w:rFonts w:ascii="Arial" w:hAnsi="Arial" w:cs="Arial"/>
          <w:iCs/>
        </w:rPr>
        <w:t xml:space="preserve"> i </w:t>
      </w:r>
      <w:r w:rsidR="00B34B12" w:rsidRPr="00A61F4F">
        <w:rPr>
          <w:rFonts w:ascii="Arial" w:hAnsi="Arial" w:cs="Arial"/>
          <w:iCs/>
        </w:rPr>
        <w:t>geopolitičkim</w:t>
      </w:r>
      <w:r w:rsidRPr="00A61F4F">
        <w:rPr>
          <w:rFonts w:ascii="Arial" w:hAnsi="Arial" w:cs="Arial"/>
          <w:iCs/>
        </w:rPr>
        <w:t xml:space="preserve"> </w:t>
      </w:r>
      <w:r w:rsidR="00B34B12" w:rsidRPr="00A61F4F">
        <w:rPr>
          <w:rFonts w:ascii="Arial" w:hAnsi="Arial" w:cs="Arial"/>
          <w:iCs/>
        </w:rPr>
        <w:t>okolnostima</w:t>
      </w:r>
      <w:r w:rsidRPr="00A61F4F">
        <w:rPr>
          <w:rFonts w:ascii="Arial" w:hAnsi="Arial" w:cs="Arial"/>
          <w:iCs/>
        </w:rPr>
        <w:t xml:space="preserve">, </w:t>
      </w:r>
      <w:r w:rsidR="009B3BB7" w:rsidRPr="00A61F4F">
        <w:rPr>
          <w:rFonts w:ascii="Arial" w:hAnsi="Arial" w:cs="Arial"/>
          <w:iCs/>
        </w:rPr>
        <w:t xml:space="preserve"> a sigurni smo</w:t>
      </w:r>
      <w:r w:rsidR="00ED53DB" w:rsidRPr="00A61F4F">
        <w:rPr>
          <w:rFonts w:ascii="Arial" w:hAnsi="Arial" w:cs="Arial"/>
          <w:iCs/>
        </w:rPr>
        <w:t xml:space="preserve"> i u</w:t>
      </w:r>
      <w:r w:rsidRPr="00A61F4F">
        <w:rPr>
          <w:rFonts w:ascii="Arial" w:hAnsi="Arial" w:cs="Arial"/>
          <w:iCs/>
        </w:rPr>
        <w:t xml:space="preserve"> daljnje ostvarivanj</w:t>
      </w:r>
      <w:r w:rsidR="00ED53DB" w:rsidRPr="00A61F4F">
        <w:rPr>
          <w:rFonts w:ascii="Arial" w:hAnsi="Arial" w:cs="Arial"/>
          <w:iCs/>
        </w:rPr>
        <w:t>e</w:t>
      </w:r>
      <w:r w:rsidRPr="00A61F4F">
        <w:rPr>
          <w:rFonts w:ascii="Arial" w:hAnsi="Arial" w:cs="Arial"/>
          <w:iCs/>
        </w:rPr>
        <w:t xml:space="preserve"> zadanih mjera u sljedećem izvještajnom razdoblju.</w:t>
      </w:r>
    </w:p>
    <w:p w14:paraId="06B218CA" w14:textId="77777777" w:rsidR="00CD40BD" w:rsidRDefault="00CD40BD" w:rsidP="00A61F4F">
      <w:pPr>
        <w:jc w:val="both"/>
        <w:rPr>
          <w:rFonts w:ascii="Arial" w:hAnsi="Arial" w:cs="Arial"/>
          <w:iCs/>
        </w:rPr>
      </w:pPr>
    </w:p>
    <w:p w14:paraId="541B40BD" w14:textId="77777777" w:rsidR="00CC7B47" w:rsidRPr="00A61F4F" w:rsidRDefault="00CC7B47" w:rsidP="00A61F4F">
      <w:pPr>
        <w:jc w:val="both"/>
        <w:rPr>
          <w:rFonts w:ascii="Arial" w:hAnsi="Arial" w:cs="Arial"/>
          <w:iCs/>
        </w:rPr>
      </w:pPr>
    </w:p>
    <w:p w14:paraId="2A5DE2F3" w14:textId="7C889DF6" w:rsidR="00CD40BD" w:rsidRPr="002F6DA1" w:rsidRDefault="00CD40BD" w:rsidP="0072232C">
      <w:pPr>
        <w:rPr>
          <w:rFonts w:ascii="Arial" w:hAnsi="Arial" w:cs="Arial"/>
        </w:rPr>
      </w:pPr>
      <w:r w:rsidRPr="002F6DA1">
        <w:rPr>
          <w:rFonts w:ascii="Arial" w:hAnsi="Arial" w:cs="Arial"/>
        </w:rPr>
        <w:lastRenderedPageBreak/>
        <w:t>KLASA:</w:t>
      </w:r>
      <w:r w:rsidR="002429F7" w:rsidRPr="002F6DA1">
        <w:rPr>
          <w:rFonts w:ascii="Arial" w:hAnsi="Arial" w:cs="Arial"/>
        </w:rPr>
        <w:t xml:space="preserve"> </w:t>
      </w:r>
      <w:r w:rsidRPr="002F6DA1">
        <w:rPr>
          <w:rFonts w:ascii="Arial" w:hAnsi="Arial" w:cs="Arial"/>
        </w:rPr>
        <w:t>302-01/2</w:t>
      </w:r>
      <w:r w:rsidR="00D83013">
        <w:rPr>
          <w:rFonts w:ascii="Arial" w:hAnsi="Arial" w:cs="Arial"/>
        </w:rPr>
        <w:t>5</w:t>
      </w:r>
      <w:r w:rsidR="004655C2" w:rsidRPr="002F6DA1">
        <w:rPr>
          <w:rFonts w:ascii="Arial" w:hAnsi="Arial" w:cs="Arial"/>
        </w:rPr>
        <w:t>-01/</w:t>
      </w:r>
      <w:r w:rsidR="0043734A">
        <w:rPr>
          <w:rFonts w:ascii="Arial" w:hAnsi="Arial" w:cs="Arial"/>
        </w:rPr>
        <w:t>01</w:t>
      </w:r>
      <w:r w:rsidRPr="002F6DA1">
        <w:rPr>
          <w:rFonts w:ascii="Arial" w:hAnsi="Arial" w:cs="Arial"/>
        </w:rPr>
        <w:br/>
        <w:t>URBROJ:</w:t>
      </w:r>
      <w:r w:rsidR="002429F7" w:rsidRPr="002F6DA1">
        <w:rPr>
          <w:rFonts w:ascii="Arial" w:hAnsi="Arial" w:cs="Arial"/>
        </w:rPr>
        <w:t xml:space="preserve"> </w:t>
      </w:r>
      <w:r w:rsidRPr="002F6DA1">
        <w:rPr>
          <w:rFonts w:ascii="Arial" w:hAnsi="Arial" w:cs="Arial"/>
        </w:rPr>
        <w:t>238-25-2</w:t>
      </w:r>
      <w:r w:rsidR="00200ED0">
        <w:rPr>
          <w:rFonts w:ascii="Arial" w:hAnsi="Arial" w:cs="Arial"/>
        </w:rPr>
        <w:t>5</w:t>
      </w:r>
      <w:r w:rsidR="004655C2" w:rsidRPr="002F6DA1">
        <w:rPr>
          <w:rFonts w:ascii="Arial" w:hAnsi="Arial" w:cs="Arial"/>
        </w:rPr>
        <w:t>-1</w:t>
      </w:r>
      <w:r w:rsidR="004655C2" w:rsidRPr="002F6DA1">
        <w:rPr>
          <w:rFonts w:ascii="Arial" w:hAnsi="Arial" w:cs="Arial"/>
        </w:rPr>
        <w:br/>
        <w:t xml:space="preserve">Rakovec, </w:t>
      </w:r>
      <w:r w:rsidR="00200ED0">
        <w:rPr>
          <w:rFonts w:ascii="Arial" w:hAnsi="Arial" w:cs="Arial"/>
        </w:rPr>
        <w:t>06</w:t>
      </w:r>
      <w:r w:rsidRPr="002F6DA1">
        <w:rPr>
          <w:rFonts w:ascii="Arial" w:hAnsi="Arial" w:cs="Arial"/>
        </w:rPr>
        <w:t>.</w:t>
      </w:r>
      <w:r w:rsidR="00F15893" w:rsidRPr="002F6DA1">
        <w:rPr>
          <w:rFonts w:ascii="Arial" w:hAnsi="Arial" w:cs="Arial"/>
        </w:rPr>
        <w:t xml:space="preserve"> </w:t>
      </w:r>
      <w:r w:rsidR="00200ED0">
        <w:rPr>
          <w:rFonts w:ascii="Arial" w:hAnsi="Arial" w:cs="Arial"/>
        </w:rPr>
        <w:t>veljače</w:t>
      </w:r>
      <w:r w:rsidR="00F15893" w:rsidRPr="002F6DA1">
        <w:rPr>
          <w:rFonts w:ascii="Arial" w:hAnsi="Arial" w:cs="Arial"/>
        </w:rPr>
        <w:t xml:space="preserve"> </w:t>
      </w:r>
      <w:r w:rsidRPr="002F6DA1">
        <w:rPr>
          <w:rFonts w:ascii="Arial" w:hAnsi="Arial" w:cs="Arial"/>
        </w:rPr>
        <w:t>202</w:t>
      </w:r>
      <w:r w:rsidR="00200ED0">
        <w:rPr>
          <w:rFonts w:ascii="Arial" w:hAnsi="Arial" w:cs="Arial"/>
        </w:rPr>
        <w:t>5</w:t>
      </w:r>
      <w:r w:rsidRPr="002F6DA1">
        <w:rPr>
          <w:rFonts w:ascii="Arial" w:hAnsi="Arial" w:cs="Arial"/>
        </w:rPr>
        <w:t>.</w:t>
      </w:r>
    </w:p>
    <w:p w14:paraId="6FA43D39" w14:textId="48F851FB" w:rsidR="00CD40BD" w:rsidRPr="002F6DA1" w:rsidRDefault="00CD40BD" w:rsidP="00CD40BD">
      <w:pPr>
        <w:jc w:val="right"/>
        <w:rPr>
          <w:rFonts w:ascii="Arial" w:hAnsi="Arial" w:cs="Arial"/>
        </w:rPr>
      </w:pPr>
      <w:r w:rsidRPr="002F6DA1">
        <w:rPr>
          <w:rStyle w:val="FontStyle20"/>
          <w:rFonts w:ascii="Arial" w:hAnsi="Arial" w:cs="Arial"/>
          <w:sz w:val="22"/>
          <w:szCs w:val="22"/>
        </w:rPr>
        <w:t>OPĆINSKA NAČELNICA:</w:t>
      </w:r>
      <w:r w:rsidRPr="002F6DA1">
        <w:rPr>
          <w:rStyle w:val="FontStyle20"/>
          <w:rFonts w:ascii="Arial" w:hAnsi="Arial" w:cs="Arial"/>
          <w:sz w:val="22"/>
          <w:szCs w:val="22"/>
        </w:rPr>
        <w:br/>
        <w:t>Brankica Benc, dipl.oec</w:t>
      </w:r>
    </w:p>
    <w:p w14:paraId="4C16C246" w14:textId="77777777" w:rsidR="00CD40BD" w:rsidRDefault="00CD40BD" w:rsidP="0072232C">
      <w:pPr>
        <w:rPr>
          <w:rFonts w:ascii="Arial" w:hAnsi="Arial" w:cs="Arial"/>
        </w:rPr>
      </w:pPr>
    </w:p>
    <w:p w14:paraId="17F837FE" w14:textId="77777777" w:rsidR="0072232C" w:rsidRPr="00674F22" w:rsidRDefault="0072232C" w:rsidP="0072232C">
      <w:pPr>
        <w:pStyle w:val="Odlomakpopisa"/>
        <w:rPr>
          <w:rFonts w:ascii="Arial" w:hAnsi="Arial" w:cs="Arial"/>
        </w:rPr>
      </w:pPr>
    </w:p>
    <w:sectPr w:rsidR="0072232C" w:rsidRPr="00674F22" w:rsidSect="0021709F">
      <w:pgSz w:w="11907" w:h="16840"/>
      <w:pgMar w:top="964" w:right="1134" w:bottom="142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05A9A"/>
    <w:multiLevelType w:val="hybridMultilevel"/>
    <w:tmpl w:val="29A4C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443B2"/>
    <w:multiLevelType w:val="hybridMultilevel"/>
    <w:tmpl w:val="0A7C784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B3459"/>
    <w:multiLevelType w:val="hybridMultilevel"/>
    <w:tmpl w:val="CBACF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659403">
    <w:abstractNumId w:val="2"/>
  </w:num>
  <w:num w:numId="2" w16cid:durableId="1983852961">
    <w:abstractNumId w:val="1"/>
  </w:num>
  <w:num w:numId="3" w16cid:durableId="172590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2E2"/>
    <w:rsid w:val="00016FC2"/>
    <w:rsid w:val="00027EF0"/>
    <w:rsid w:val="00055E9A"/>
    <w:rsid w:val="0006545D"/>
    <w:rsid w:val="000729B6"/>
    <w:rsid w:val="00081B83"/>
    <w:rsid w:val="0008692D"/>
    <w:rsid w:val="000B5039"/>
    <w:rsid w:val="000C1C90"/>
    <w:rsid w:val="000F6654"/>
    <w:rsid w:val="001240DE"/>
    <w:rsid w:val="001810FF"/>
    <w:rsid w:val="001A1D41"/>
    <w:rsid w:val="001B3F71"/>
    <w:rsid w:val="001D1C3C"/>
    <w:rsid w:val="001D1CF3"/>
    <w:rsid w:val="001F61B7"/>
    <w:rsid w:val="001F7B3C"/>
    <w:rsid w:val="00200ED0"/>
    <w:rsid w:val="00206143"/>
    <w:rsid w:val="0021709F"/>
    <w:rsid w:val="00240564"/>
    <w:rsid w:val="002429F7"/>
    <w:rsid w:val="00244427"/>
    <w:rsid w:val="00274EE9"/>
    <w:rsid w:val="002812BB"/>
    <w:rsid w:val="002904B7"/>
    <w:rsid w:val="002A4C6F"/>
    <w:rsid w:val="002F6DA1"/>
    <w:rsid w:val="00310A01"/>
    <w:rsid w:val="003415E5"/>
    <w:rsid w:val="00341CB4"/>
    <w:rsid w:val="003A6364"/>
    <w:rsid w:val="003C3B18"/>
    <w:rsid w:val="0043734A"/>
    <w:rsid w:val="0044680D"/>
    <w:rsid w:val="00455408"/>
    <w:rsid w:val="004655C2"/>
    <w:rsid w:val="00467120"/>
    <w:rsid w:val="00481E18"/>
    <w:rsid w:val="004902DE"/>
    <w:rsid w:val="004B5E8B"/>
    <w:rsid w:val="004C759D"/>
    <w:rsid w:val="004E45F2"/>
    <w:rsid w:val="00502374"/>
    <w:rsid w:val="00504D54"/>
    <w:rsid w:val="00512ACD"/>
    <w:rsid w:val="005552E2"/>
    <w:rsid w:val="00580462"/>
    <w:rsid w:val="005B088D"/>
    <w:rsid w:val="005D5B60"/>
    <w:rsid w:val="005E141A"/>
    <w:rsid w:val="0061063A"/>
    <w:rsid w:val="00646C2C"/>
    <w:rsid w:val="006548F9"/>
    <w:rsid w:val="00671541"/>
    <w:rsid w:val="00671770"/>
    <w:rsid w:val="00674F22"/>
    <w:rsid w:val="006D2D4E"/>
    <w:rsid w:val="00706C44"/>
    <w:rsid w:val="007175A1"/>
    <w:rsid w:val="0072232C"/>
    <w:rsid w:val="00724099"/>
    <w:rsid w:val="00724EB9"/>
    <w:rsid w:val="007A7524"/>
    <w:rsid w:val="007C703B"/>
    <w:rsid w:val="007D125D"/>
    <w:rsid w:val="007D3E59"/>
    <w:rsid w:val="007D7EBC"/>
    <w:rsid w:val="008162B8"/>
    <w:rsid w:val="00840359"/>
    <w:rsid w:val="008455F6"/>
    <w:rsid w:val="008524ED"/>
    <w:rsid w:val="008670D3"/>
    <w:rsid w:val="00880DA3"/>
    <w:rsid w:val="00891E83"/>
    <w:rsid w:val="008C4069"/>
    <w:rsid w:val="008D5B4E"/>
    <w:rsid w:val="008E7515"/>
    <w:rsid w:val="00946540"/>
    <w:rsid w:val="009518B1"/>
    <w:rsid w:val="00952B2F"/>
    <w:rsid w:val="009549BF"/>
    <w:rsid w:val="009658CC"/>
    <w:rsid w:val="00965F37"/>
    <w:rsid w:val="009B3BB7"/>
    <w:rsid w:val="009B5DE7"/>
    <w:rsid w:val="009F17C1"/>
    <w:rsid w:val="00A220DE"/>
    <w:rsid w:val="00A2533D"/>
    <w:rsid w:val="00A615C2"/>
    <w:rsid w:val="00A61F4F"/>
    <w:rsid w:val="00A65D6B"/>
    <w:rsid w:val="00AD6E65"/>
    <w:rsid w:val="00AF4E96"/>
    <w:rsid w:val="00B31202"/>
    <w:rsid w:val="00B34B12"/>
    <w:rsid w:val="00B350ED"/>
    <w:rsid w:val="00B35B5A"/>
    <w:rsid w:val="00B44089"/>
    <w:rsid w:val="00B62FD1"/>
    <w:rsid w:val="00B906FE"/>
    <w:rsid w:val="00B91089"/>
    <w:rsid w:val="00BD4F17"/>
    <w:rsid w:val="00BE4077"/>
    <w:rsid w:val="00C163DC"/>
    <w:rsid w:val="00C216F0"/>
    <w:rsid w:val="00C44751"/>
    <w:rsid w:val="00C44820"/>
    <w:rsid w:val="00C82EA6"/>
    <w:rsid w:val="00C9645D"/>
    <w:rsid w:val="00CA1501"/>
    <w:rsid w:val="00CB370B"/>
    <w:rsid w:val="00CC1AA0"/>
    <w:rsid w:val="00CC7B47"/>
    <w:rsid w:val="00CD082A"/>
    <w:rsid w:val="00CD40BD"/>
    <w:rsid w:val="00D30E16"/>
    <w:rsid w:val="00D443E6"/>
    <w:rsid w:val="00D61F66"/>
    <w:rsid w:val="00D714DD"/>
    <w:rsid w:val="00D83013"/>
    <w:rsid w:val="00DB2DF2"/>
    <w:rsid w:val="00E20F18"/>
    <w:rsid w:val="00E24C6F"/>
    <w:rsid w:val="00E26BD0"/>
    <w:rsid w:val="00E27611"/>
    <w:rsid w:val="00E2763B"/>
    <w:rsid w:val="00E304CB"/>
    <w:rsid w:val="00E3589A"/>
    <w:rsid w:val="00E52025"/>
    <w:rsid w:val="00E529B8"/>
    <w:rsid w:val="00E666AD"/>
    <w:rsid w:val="00EA028B"/>
    <w:rsid w:val="00EC6149"/>
    <w:rsid w:val="00ED53DB"/>
    <w:rsid w:val="00ED6D78"/>
    <w:rsid w:val="00F00ED8"/>
    <w:rsid w:val="00F10B0C"/>
    <w:rsid w:val="00F15893"/>
    <w:rsid w:val="00F30859"/>
    <w:rsid w:val="00F473D8"/>
    <w:rsid w:val="00F51261"/>
    <w:rsid w:val="00F5152B"/>
    <w:rsid w:val="00F559F4"/>
    <w:rsid w:val="00F62679"/>
    <w:rsid w:val="00F6596E"/>
    <w:rsid w:val="00F65B97"/>
    <w:rsid w:val="00F66F53"/>
    <w:rsid w:val="00F7098D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419B"/>
  <w15:docId w15:val="{EA5F4A42-FE99-431D-AF7B-FEBBF55D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4F22"/>
    <w:pPr>
      <w:ind w:left="720"/>
      <w:contextualSpacing/>
    </w:pPr>
  </w:style>
  <w:style w:type="character" w:customStyle="1" w:styleId="FontStyle20">
    <w:name w:val="Font Style20"/>
    <w:basedOn w:val="Zadanifontodlomka"/>
    <w:uiPriority w:val="99"/>
    <w:rsid w:val="00CD40BD"/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Domus</dc:creator>
  <cp:lastModifiedBy>Opcina Rakovec</cp:lastModifiedBy>
  <cp:revision>25</cp:revision>
  <cp:lastPrinted>2024-01-30T07:45:00Z</cp:lastPrinted>
  <dcterms:created xsi:type="dcterms:W3CDTF">2023-02-09T13:18:00Z</dcterms:created>
  <dcterms:modified xsi:type="dcterms:W3CDTF">2025-02-07T08:24:00Z</dcterms:modified>
</cp:coreProperties>
</file>