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6FBF" w14:textId="77777777" w:rsidR="00153255" w:rsidRPr="00153255" w:rsidRDefault="00153255" w:rsidP="00153255">
      <w:pPr>
        <w:rPr>
          <w:rFonts w:ascii="Arial" w:hAnsi="Arial" w:cs="Arial"/>
        </w:rPr>
      </w:pPr>
      <w:r w:rsidRPr="00153255">
        <w:rPr>
          <w:rFonts w:ascii="Arial" w:hAnsi="Arial" w:cs="Arial"/>
        </w:rPr>
        <w:t xml:space="preserve">U tijeku je provedba projekta Rekonstrukcije zgrade javne i društvene namjene – obnova zgrade Nogometnog kluba Rakovec prijavljenog na natječaj za </w:t>
      </w:r>
      <w:proofErr w:type="spellStart"/>
      <w:r w:rsidRPr="00153255">
        <w:rPr>
          <w:rFonts w:ascii="Arial" w:hAnsi="Arial" w:cs="Arial"/>
        </w:rPr>
        <w:t>Podmjeru</w:t>
      </w:r>
      <w:proofErr w:type="spellEnd"/>
      <w:r w:rsidRPr="00153255">
        <w:rPr>
          <w:rFonts w:ascii="Arial" w:hAnsi="Arial" w:cs="Arial"/>
        </w:rPr>
        <w:t xml:space="preserve"> 19.2. „Provedba operacije unutar CLLD strategije“ u okviru Mjere 19 „LEADER – CLLD“ LAG PRIGORJE. Projektom se planira obnova postojećeg sanitarnog prostora te natkriveni ulaz ispred njega. Rekonstruirat će se krovište sanitarnog prostora, izvesti toplinska izolacija, zamijeniti će se vanjska stolarija,  instalacije  i  sanitarije. Realizacijom  projekta  pridonosi  se  poboljšanju i unapređenju sportske infrastrukture uz racionalno korištenje energije. Navedeni projekt sufinancirat će se sredstvima Europske unije kroz Europski poljoprivredni fond za ruralni razvoj.</w:t>
      </w:r>
    </w:p>
    <w:p w14:paraId="38BA6AFF" w14:textId="77777777" w:rsidR="00685B4E" w:rsidRDefault="00685B4E"/>
    <w:tbl>
      <w:tblPr>
        <w:tblStyle w:val="Reetkatablice"/>
        <w:tblW w:w="10563" w:type="dxa"/>
        <w:tblInd w:w="-743" w:type="dxa"/>
        <w:tblLook w:val="04A0" w:firstRow="1" w:lastRow="0" w:firstColumn="1" w:lastColumn="0" w:noHBand="0" w:noVBand="1"/>
      </w:tblPr>
      <w:tblGrid>
        <w:gridCol w:w="10563"/>
      </w:tblGrid>
      <w:tr w:rsidR="00685B4E" w14:paraId="37986084" w14:textId="77777777" w:rsidTr="005973D5">
        <w:trPr>
          <w:trHeight w:val="6310"/>
        </w:trPr>
        <w:tc>
          <w:tcPr>
            <w:tcW w:w="10563" w:type="dxa"/>
          </w:tcPr>
          <w:p w14:paraId="6BBB6877" w14:textId="31E62367" w:rsidR="00685B4E" w:rsidRPr="00865D7B" w:rsidRDefault="00685B4E" w:rsidP="00685B4E">
            <w:pPr>
              <w:jc w:val="center"/>
              <w:rPr>
                <w:sz w:val="16"/>
                <w:szCs w:val="16"/>
              </w:rPr>
            </w:pPr>
          </w:p>
          <w:p w14:paraId="77C8044C" w14:textId="00D2A7BD" w:rsidR="00685B4E" w:rsidRPr="00C02E3E" w:rsidRDefault="00685B4E" w:rsidP="00685B4E">
            <w:pPr>
              <w:jc w:val="center"/>
              <w:rPr>
                <w:b/>
                <w:sz w:val="36"/>
                <w:szCs w:val="36"/>
              </w:rPr>
            </w:pPr>
            <w:r w:rsidRPr="00C02E3E">
              <w:rPr>
                <w:b/>
                <w:sz w:val="36"/>
                <w:szCs w:val="36"/>
              </w:rPr>
              <w:t>OVAJ PROJEKT SUFINANCIRAN JE SREDSTVIMA EUROPSKE UNIJE</w:t>
            </w:r>
          </w:p>
          <w:p w14:paraId="28F47C29" w14:textId="77777777" w:rsidR="006B58CA" w:rsidRDefault="00685B4E" w:rsidP="006B58CA">
            <w:pPr>
              <w:jc w:val="center"/>
              <w:rPr>
                <w:sz w:val="36"/>
                <w:szCs w:val="36"/>
              </w:rPr>
            </w:pPr>
            <w:r w:rsidRPr="00C02E3E">
              <w:rPr>
                <w:sz w:val="36"/>
                <w:szCs w:val="36"/>
              </w:rPr>
              <w:t>Europski poljoprivredni fond za ruralni razvoj</w:t>
            </w:r>
            <w:r w:rsidR="00266C12">
              <w:rPr>
                <w:noProof/>
                <w:sz w:val="48"/>
                <w:szCs w:val="48"/>
                <w:lang w:eastAsia="hr-HR"/>
              </w:rPr>
              <w:drawing>
                <wp:inline distT="0" distB="0" distL="0" distR="0" wp14:anchorId="354BCAF9" wp14:editId="588BE13D">
                  <wp:extent cx="2714625" cy="722347"/>
                  <wp:effectExtent l="0" t="0" r="0" b="190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05" r="2511" b="15982"/>
                          <a:stretch/>
                        </pic:blipFill>
                        <pic:spPr bwMode="auto">
                          <a:xfrm>
                            <a:off x="0" y="0"/>
                            <a:ext cx="2714625" cy="72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4B993A" w14:textId="77777777" w:rsidR="005730CB" w:rsidRDefault="00CD2374" w:rsidP="005730C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  <w:r w:rsidRPr="00CD2374">
              <w:rPr>
                <w:b/>
                <w:sz w:val="40"/>
                <w:szCs w:val="40"/>
              </w:rPr>
              <w:t>ekonstrukcija zgrade javne i društvene namjene –</w:t>
            </w:r>
          </w:p>
          <w:p w14:paraId="58E1FB13" w14:textId="1DF39298" w:rsidR="00CD2374" w:rsidRDefault="00CD2374" w:rsidP="005730CB">
            <w:pPr>
              <w:jc w:val="center"/>
              <w:rPr>
                <w:b/>
                <w:sz w:val="40"/>
                <w:szCs w:val="40"/>
              </w:rPr>
            </w:pPr>
            <w:r w:rsidRPr="00CD2374">
              <w:rPr>
                <w:b/>
                <w:sz w:val="40"/>
                <w:szCs w:val="40"/>
              </w:rPr>
              <w:t>obnova zgrade Nogometnog kluba Rakovec</w:t>
            </w:r>
          </w:p>
          <w:p w14:paraId="2742409A" w14:textId="4D29D520" w:rsidR="00266C12" w:rsidRPr="00516B73" w:rsidRDefault="00266C12" w:rsidP="00154AAB">
            <w:pPr>
              <w:spacing w:before="240"/>
              <w:jc w:val="center"/>
              <w:rPr>
                <w:sz w:val="28"/>
                <w:szCs w:val="28"/>
              </w:rPr>
            </w:pPr>
            <w:proofErr w:type="spellStart"/>
            <w:r w:rsidRPr="00516B73">
              <w:rPr>
                <w:sz w:val="28"/>
                <w:szCs w:val="28"/>
              </w:rPr>
              <w:t>Podmjera</w:t>
            </w:r>
            <w:proofErr w:type="spellEnd"/>
            <w:r w:rsidR="00E0525B">
              <w:rPr>
                <w:sz w:val="28"/>
                <w:szCs w:val="28"/>
              </w:rPr>
              <w:t xml:space="preserve"> </w:t>
            </w:r>
            <w:r w:rsidRPr="00516B73">
              <w:rPr>
                <w:sz w:val="28"/>
                <w:szCs w:val="28"/>
              </w:rPr>
              <w:t>19.2. „Provedba operacija unutar CLLD strategije“</w:t>
            </w:r>
          </w:p>
          <w:p w14:paraId="0799A979" w14:textId="6851595D" w:rsidR="00266C12" w:rsidRPr="00516B73" w:rsidRDefault="00266C12" w:rsidP="00C02E3E">
            <w:pPr>
              <w:jc w:val="center"/>
              <w:rPr>
                <w:sz w:val="28"/>
                <w:szCs w:val="28"/>
              </w:rPr>
            </w:pPr>
            <w:r w:rsidRPr="00516B73">
              <w:rPr>
                <w:sz w:val="28"/>
                <w:szCs w:val="28"/>
              </w:rPr>
              <w:t>u okviru Mjere 19 „LEADER - CLLD“</w:t>
            </w:r>
          </w:p>
          <w:p w14:paraId="13DE2C44" w14:textId="10173A99" w:rsidR="00266C12" w:rsidRPr="00516B73" w:rsidRDefault="00C02E3E" w:rsidP="006B58CA">
            <w:pPr>
              <w:spacing w:after="240"/>
              <w:jc w:val="center"/>
              <w:rPr>
                <w:sz w:val="32"/>
                <w:szCs w:val="32"/>
              </w:rPr>
            </w:pPr>
            <w:r w:rsidRPr="00516B73">
              <w:rPr>
                <w:sz w:val="32"/>
                <w:szCs w:val="32"/>
              </w:rPr>
              <w:t>LAG PRIGORJE</w:t>
            </w:r>
          </w:p>
          <w:p w14:paraId="6E748D6F" w14:textId="77777777" w:rsidR="00685B4E" w:rsidRDefault="00C02E3E" w:rsidP="00685B4E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65DC9763" wp14:editId="27349907">
                  <wp:extent cx="2152650" cy="1302919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31" r="8260"/>
                          <a:stretch/>
                        </pic:blipFill>
                        <pic:spPr bwMode="auto">
                          <a:xfrm>
                            <a:off x="0" y="0"/>
                            <a:ext cx="2155486" cy="130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</w:t>
            </w:r>
            <w:r>
              <w:rPr>
                <w:noProof/>
                <w:sz w:val="52"/>
                <w:szCs w:val="52"/>
                <w:lang w:eastAsia="hr-HR"/>
              </w:rPr>
              <w:drawing>
                <wp:inline distT="0" distB="0" distL="0" distR="0" wp14:anchorId="6709AF74" wp14:editId="38910A43">
                  <wp:extent cx="1390650" cy="1291106"/>
                  <wp:effectExtent l="0" t="0" r="0" b="444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052" cy="12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</w:t>
            </w:r>
            <w:r>
              <w:rPr>
                <w:noProof/>
                <w:sz w:val="52"/>
                <w:szCs w:val="52"/>
                <w:lang w:eastAsia="hr-HR"/>
              </w:rPr>
              <w:drawing>
                <wp:inline distT="0" distB="0" distL="0" distR="0" wp14:anchorId="44F0036E" wp14:editId="77FE46EF">
                  <wp:extent cx="2055295" cy="1295400"/>
                  <wp:effectExtent l="0" t="0" r="254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69" cy="1300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5C318E" w14:textId="77777777" w:rsidR="00C02E3E" w:rsidRDefault="00C02E3E" w:rsidP="00865D7B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 RURALNOG RAZVOJA 2014. - 2020.</w:t>
            </w:r>
          </w:p>
          <w:p w14:paraId="0F87BAA8" w14:textId="77777777" w:rsidR="00C02E3E" w:rsidRDefault="00C02E3E" w:rsidP="00685B4E">
            <w:pPr>
              <w:jc w:val="center"/>
              <w:rPr>
                <w:sz w:val="28"/>
                <w:szCs w:val="28"/>
              </w:rPr>
            </w:pPr>
            <w:r w:rsidRPr="00865D7B">
              <w:rPr>
                <w:sz w:val="28"/>
                <w:szCs w:val="28"/>
              </w:rPr>
              <w:t>Udio sufinanciranja: 90% EU, 10% RH</w:t>
            </w:r>
          </w:p>
          <w:p w14:paraId="785DA8AF" w14:textId="77777777" w:rsidR="00865D7B" w:rsidRPr="00865D7B" w:rsidRDefault="00865D7B" w:rsidP="00685B4E">
            <w:pPr>
              <w:jc w:val="center"/>
              <w:rPr>
                <w:sz w:val="12"/>
                <w:szCs w:val="12"/>
              </w:rPr>
            </w:pPr>
          </w:p>
          <w:p w14:paraId="4553B6CB" w14:textId="3CF9D4AD" w:rsidR="00C02E3E" w:rsidRPr="00154AAB" w:rsidRDefault="00C02E3E" w:rsidP="00865D7B">
            <w:pPr>
              <w:spacing w:after="240"/>
              <w:jc w:val="center"/>
              <w:rPr>
                <w:sz w:val="24"/>
                <w:szCs w:val="24"/>
              </w:rPr>
            </w:pPr>
            <w:r w:rsidRPr="00154AAB">
              <w:rPr>
                <w:sz w:val="24"/>
                <w:szCs w:val="24"/>
              </w:rPr>
              <w:t>Europski poljoprivredni fond za ruralni razvoj: Europa ulaže u ruralna područja</w:t>
            </w:r>
          </w:p>
        </w:tc>
      </w:tr>
    </w:tbl>
    <w:p w14:paraId="62A79672" w14:textId="77777777" w:rsidR="00685B4E" w:rsidRDefault="00685B4E"/>
    <w:sectPr w:rsidR="0068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04"/>
    <w:rsid w:val="00153255"/>
    <w:rsid w:val="00154AAB"/>
    <w:rsid w:val="00266C12"/>
    <w:rsid w:val="00516B73"/>
    <w:rsid w:val="005730CB"/>
    <w:rsid w:val="00594BEE"/>
    <w:rsid w:val="005973D5"/>
    <w:rsid w:val="00685B4E"/>
    <w:rsid w:val="006B58CA"/>
    <w:rsid w:val="007A4A42"/>
    <w:rsid w:val="007C7B04"/>
    <w:rsid w:val="00824171"/>
    <w:rsid w:val="00865D7B"/>
    <w:rsid w:val="00C02E3E"/>
    <w:rsid w:val="00CD2374"/>
    <w:rsid w:val="00D836C0"/>
    <w:rsid w:val="00E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0951"/>
  <w15:docId w15:val="{7FD15219-5D6F-483D-996B-05138E3A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B4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685B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Rakovec</dc:creator>
  <cp:lastModifiedBy>Opcina Rakovec</cp:lastModifiedBy>
  <cp:revision>2</cp:revision>
  <cp:lastPrinted>2024-10-16T08:41:00Z</cp:lastPrinted>
  <dcterms:created xsi:type="dcterms:W3CDTF">2024-10-17T10:18:00Z</dcterms:created>
  <dcterms:modified xsi:type="dcterms:W3CDTF">2024-10-17T10:18:00Z</dcterms:modified>
</cp:coreProperties>
</file>